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02" w:rsidRPr="007E6766" w:rsidRDefault="00AD2702" w:rsidP="00AD2702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/>
        </w:rPr>
        <w:t>Регионална инспекция по околната среда и водите - Бургас</w:t>
      </w:r>
    </w:p>
    <w:p w:rsidR="00AD2702" w:rsidRPr="007E6766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Д  О К Л А Д </w:t>
      </w:r>
    </w:p>
    <w:p w:rsidR="00AD2702" w:rsidRPr="007E6766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7E6766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за състоянието на качеството на атмосферния въздух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в контролираната от РИОСВ – Бургас територия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по отношение на показатели фини  прахови  частици (ФПЧ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bg-BG" w:eastAsia="bg-BG"/>
        </w:rPr>
        <w:t>10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)  и озон през летния период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01.04.20</w:t>
      </w:r>
      <w:r w:rsidR="00D21354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20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г.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– 30.09.20</w:t>
      </w:r>
      <w:r w:rsidR="00D21354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20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г. </w:t>
      </w: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7E6766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м. ноември 20</w:t>
      </w:r>
      <w:r w:rsidR="00D213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</w:t>
      </w:r>
      <w:r w:rsidRPr="007E6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г.</w:t>
      </w:r>
    </w:p>
    <w:p w:rsidR="00AD2702" w:rsidRPr="00E0556B" w:rsidRDefault="00AD2702" w:rsidP="00AD270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Докладът е изготвен на основание т. 11.5. от Заповед № РД-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489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/2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.201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 на М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инистъра на околната среда и водите. Целта му е да се направи оценка на регистрираните нива на ФПЧ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и озон като </w:t>
      </w:r>
      <w:proofErr w:type="spellStart"/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атмосферени</w:t>
      </w:r>
      <w:proofErr w:type="spellEnd"/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замърсители за период 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01.04.20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20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÷ 30.09.20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(летен) ,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превишенията на установените норми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тенденциите на изменение. За изготвянето са използвани обработени данни от пунктовете за мониторинг (ПМ), разположени на територията на  РИОСВ – Бургас.</w:t>
      </w:r>
      <w:r w:rsidRPr="00E0556B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 xml:space="preserve"> </w:t>
      </w:r>
    </w:p>
    <w:p w:rsidR="00AD2702" w:rsidRPr="00E0556B" w:rsidRDefault="00AD2702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</w:pPr>
    </w:p>
    <w:p w:rsidR="00AD2702" w:rsidRPr="00E0556B" w:rsidRDefault="005C116D" w:rsidP="009436A8">
      <w:pPr>
        <w:keepNext/>
        <w:keepLines/>
        <w:numPr>
          <w:ilvl w:val="0"/>
          <w:numId w:val="6"/>
        </w:numPr>
        <w:spacing w:before="200" w:after="0" w:line="240" w:lineRule="auto"/>
        <w:ind w:left="284" w:hanging="284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</w:pPr>
      <w:r w:rsidRPr="00E0556B"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  <w:t>УВОД</w:t>
      </w:r>
    </w:p>
    <w:p w:rsidR="00AD2702" w:rsidRPr="00E0556B" w:rsidRDefault="00AD2702" w:rsidP="00AD2702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436A8" w:rsidRPr="007411D2" w:rsidRDefault="009436A8" w:rsidP="009436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Фините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прахови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частици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(ФПЧ</w:t>
      </w:r>
      <w:r w:rsidRPr="0066344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атмосферния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основен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замърсител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въздуха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Вредният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здравен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ефект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праха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зависи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главно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размера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химичния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състав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суспендираните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прахови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частици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адсорбираните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повърхността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химични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съединения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това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число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мутагени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, ДНК -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модулатори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както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участъка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респираторната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която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отлагат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Основни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източници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прах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промишлеността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транспорта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енергетиката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36A8" w:rsidRDefault="009436A8" w:rsidP="009436A8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A05E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proofErr w:type="spellStart"/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ериод</w:t>
      </w:r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ът</w:t>
      </w:r>
      <w:proofErr w:type="spellEnd"/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докладване</w:t>
      </w:r>
      <w:proofErr w:type="spellEnd"/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05E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</w:t>
      </w:r>
      <w:r w:rsidR="00A05E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изира</w:t>
      </w:r>
      <w:proofErr w:type="spellEnd"/>
      <w:r w:rsidR="00A05E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интензивен транспорт, при който се наблюдава процес на унасяне на праховите частици от уличната мрежа, особено при сухо време (август и септември).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436A8" w:rsidRDefault="009436A8" w:rsidP="009436A8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36A8" w:rsidRDefault="009436A8" w:rsidP="009436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D5852">
        <w:rPr>
          <w:rFonts w:ascii="Times New Roman" w:hAnsi="Times New Roman" w:cs="Times New Roman"/>
          <w:b/>
          <w:color w:val="000000"/>
          <w:sz w:val="24"/>
          <w:szCs w:val="24"/>
        </w:rPr>
        <w:t>Озонът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газ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който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среща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горната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част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атмосферата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30 - 50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земната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повърхност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приземния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въздушен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слой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Високо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разположеният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озонов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слой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защитни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изразяващи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защита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срещу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ултравиолетовите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лъч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докато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приземния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слой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неблагоприятно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въздействие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Озонът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мощен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оксидант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Той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емитира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директно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атмосферата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Формира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взаимодействието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азотните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оксиди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летливите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органични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съединения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високи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температури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слънчева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светлина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Естествените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фонови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стойности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озона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във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въздуха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около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могат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стигнат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по-високи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стойности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напр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. 120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436A8" w:rsidRPr="005D5852" w:rsidRDefault="009436A8" w:rsidP="0094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Въз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наблюденията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здравните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ефекти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озона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СЗО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препоръчва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допустима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едночасова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концентрация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150 - 200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осемчасова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експозиция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- 100 - 120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36A8" w:rsidRDefault="009436A8" w:rsidP="0094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36A8" w:rsidRDefault="009436A8" w:rsidP="0094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36A8" w:rsidRPr="00D53B5A" w:rsidRDefault="009436A8" w:rsidP="0094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="005C11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</w:t>
      </w:r>
      <w:r w:rsidR="005C116D"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ПИСАНИЕ НА РАЙОНА ЗА ДОКЛАДВАНЕ</w:t>
      </w:r>
    </w:p>
    <w:p w:rsidR="009436A8" w:rsidRPr="00D53B5A" w:rsidRDefault="009436A8" w:rsidP="009436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36A8" w:rsidRPr="00D53B5A" w:rsidRDefault="009436A8" w:rsidP="00943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Докладът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изготвен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общините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Бургас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Несебър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включени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РОУКАВ „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Югоизточен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”.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Средата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урбанизирана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висока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плътност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застрояване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интензивен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автомобилен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трафик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промишлена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активност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Бургас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9436A8" w:rsidRPr="00D53B5A" w:rsidRDefault="009436A8" w:rsidP="00943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Територията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Бургас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предимно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равнинна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Тя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разположена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най-източната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точка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Бургаската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низина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надморска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височина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17 m.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Причерноморската част от територията на общината е заета от трите лиманни езера – Бургаско, Атанасовско и Мандренско. Между Бургаското и Мандренското езеро се издига височин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 -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Върли бряг (209 m), ко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я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най-високата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точка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Община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Бургас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попада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прехода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коренно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противоположни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по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своя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характер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повърхнини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суша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вода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притежава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своеобразен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климат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Характеризира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се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отделен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климатичен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район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Черноморската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климатична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подобласт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системата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Континентално-средиземноморската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климатична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>област</w:t>
      </w:r>
      <w:proofErr w:type="spellEnd"/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Преобладаващите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ветрове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източните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североизточните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Характерен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вятър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бриза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който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появява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топлото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полугодие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Бризовата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циркулация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изключително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въздействие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върху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климата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Близостта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морската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акватория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причината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наличието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локална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циркулация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приземния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слой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въздух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морски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континентален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бриз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),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което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пряко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отношение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разсейване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атмосферните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замърсители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C7837" w:rsidRPr="00D53B5A" w:rsidRDefault="009436A8" w:rsidP="0094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Несебър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разположена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североизточната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Бургаска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обхваща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Старопланинското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Черноморско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крайбрежие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Преобладава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низинният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Бреговата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разчленена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Непосредственото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климатично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морето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навътре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сушата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достига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40-60 km.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Несебър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големите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агломерации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българското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Черноморско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крайбрежие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значителен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ръст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изградената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хранене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развлечения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ръст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Промишлеността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промишлената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Несебър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предимно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спомагателна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източници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емисии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атмосферния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въздух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оказва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съществено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атмосферния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въздух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2702" w:rsidRPr="00E0556B" w:rsidRDefault="00AD2702" w:rsidP="003C7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НОРМИ ЗА КАВ ПО ОТНОШЕНИЕ НА ДОКЛАДВАНИТЕ ЗАМЪРСИТЕЛИ</w:t>
      </w:r>
    </w:p>
    <w:p w:rsidR="0084221C" w:rsidRPr="00E0556B" w:rsidRDefault="0084221C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Оценката на нивата на замърсяване с ФПЧ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направена съгласно критериите за концентрацията на вредни вещества, установени с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Наредба № 12 за норми за серен диоксид, азотен диоксид, фини прахови частици, олово, бензен, въглероден оксид и озон в атмосферния въздух  (обн. в ДВ бр. 58/30.07.2010 г.) </w:t>
      </w:r>
      <w:r w:rsidR="004E367D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(</w:t>
      </w:r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№12)</w:t>
      </w:r>
      <w:r w:rsidR="004E367D"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</w:p>
    <w:p w:rsidR="00AD2702" w:rsidRPr="00E0556B" w:rsidRDefault="00AD2702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2702" w:rsidRPr="00E0556B" w:rsidRDefault="00AD2702" w:rsidP="009A69FF">
      <w:pPr>
        <w:spacing w:after="0" w:line="240" w:lineRule="auto"/>
        <w:ind w:left="7920" w:firstLine="115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7"/>
        <w:gridCol w:w="3395"/>
      </w:tblGrid>
      <w:tr w:rsidR="00E0556B" w:rsidRPr="00E0556B" w:rsidTr="00AD2702">
        <w:tc>
          <w:tcPr>
            <w:tcW w:w="1667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Стойност</w:t>
            </w:r>
          </w:p>
        </w:tc>
      </w:tr>
      <w:tr w:rsidR="00E0556B" w:rsidRPr="00E0556B" w:rsidTr="00AD2702">
        <w:tc>
          <w:tcPr>
            <w:tcW w:w="1667" w:type="pct"/>
            <w:vMerge w:val="restar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ФПЧ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Средноденонощна  норма (СДН) 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СДН = 5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sym w:font="Symbol" w:char="F06D"/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g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(да не бъде превишавана повече от 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  пъти през годината)</w:t>
            </w:r>
          </w:p>
        </w:tc>
      </w:tr>
      <w:tr w:rsidR="00AD2702" w:rsidRPr="00E0556B" w:rsidTr="00AD2702">
        <w:tc>
          <w:tcPr>
            <w:tcW w:w="1667" w:type="pct"/>
            <w:vMerge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Средногодишна норма  (СГН)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СГН = 4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0 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sym w:font="Symbol" w:char="F06D"/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g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3</w:t>
            </w: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2702" w:rsidRPr="00E0556B" w:rsidRDefault="00AD2702" w:rsidP="00AD27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Нормите за съдържание на озон в атмосферния въздух, които следва да бъдат достигнати и  поддържани, както и критериите за оценка на нивата на озон, са дефинирани в </w:t>
      </w:r>
      <w:bookmarkStart w:id="0" w:name="_Hlk55376427"/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№12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  <w:bookmarkEnd w:id="0"/>
    </w:p>
    <w:p w:rsidR="00AD2702" w:rsidRPr="00E0556B" w:rsidRDefault="00AD2702" w:rsidP="00AD2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 2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3404"/>
        <w:gridCol w:w="3400"/>
      </w:tblGrid>
      <w:tr w:rsidR="00E0556B" w:rsidRPr="00E0556B" w:rsidTr="008F1197">
        <w:tc>
          <w:tcPr>
            <w:tcW w:w="1656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Замърсител</w:t>
            </w:r>
          </w:p>
        </w:tc>
        <w:tc>
          <w:tcPr>
            <w:tcW w:w="1673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Параметър</w:t>
            </w:r>
          </w:p>
        </w:tc>
        <w:tc>
          <w:tcPr>
            <w:tcW w:w="1672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Стойност</w:t>
            </w:r>
          </w:p>
        </w:tc>
      </w:tr>
      <w:tr w:rsidR="00E0556B" w:rsidRPr="00E0556B" w:rsidTr="008F1197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702" w:rsidRPr="00E0556B" w:rsidRDefault="008F1197" w:rsidP="008F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Озон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Краткосрочна целева норма за опазване на човешкото здраве (КЦН)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(Наредба №12, прил.3)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120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μg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/m³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Максимална осемчасова  средна стойност в рамките на денонощието (да не се превишава в повече от 25 дни на календарна година, осреднено за тригодишен период)</w:t>
            </w:r>
          </w:p>
        </w:tc>
      </w:tr>
      <w:tr w:rsidR="00E0556B" w:rsidRPr="00E0556B" w:rsidTr="008F1197">
        <w:tc>
          <w:tcPr>
            <w:tcW w:w="1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Праг за информиране на населението (ПИН)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(Наредба №12, 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прил. 4)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 xml:space="preserve">180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μg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/m³</w:t>
            </w:r>
          </w:p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Средночасова стойност      в 3 последователни часа</w:t>
            </w:r>
          </w:p>
        </w:tc>
      </w:tr>
      <w:tr w:rsidR="00AD2702" w:rsidRPr="00E0556B" w:rsidTr="008F1197"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Праг за предупреждаване на населението (ППН)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(Наредба № 12, прил. 4)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240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μg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/m³</w:t>
            </w:r>
          </w:p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Средночасова стойност           в 3 последователни часа</w:t>
            </w: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45CA" w:rsidRPr="00D53B5A" w:rsidRDefault="00AD2702" w:rsidP="0061173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 </w:t>
      </w:r>
      <w:r w:rsidR="00BE45CA" w:rsidRPr="00D53B5A">
        <w:rPr>
          <w:rFonts w:ascii="Times New Roman" w:eastAsia="Times New Roman" w:hAnsi="Times New Roman" w:cs="Times New Roman"/>
          <w:b/>
          <w:sz w:val="24"/>
          <w:szCs w:val="24"/>
        </w:rPr>
        <w:t>ПУНКТОВЕ ЗА МОНИТОРИНГ, РАЗПОЛОЖЕНИ НА ТЕРИТОРИЯТА НА РИОСВ-БУРГАС</w:t>
      </w:r>
    </w:p>
    <w:p w:rsidR="00BE45CA" w:rsidRPr="00D53B5A" w:rsidRDefault="00BE45CA" w:rsidP="00BE45C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E45CA" w:rsidRPr="00D53B5A" w:rsidRDefault="00BE45CA" w:rsidP="00BE4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територията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РИОСВ-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Бургас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разположени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следните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пунктове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мониторинг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(ПМ)</w:t>
      </w:r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представени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табл.</w:t>
      </w:r>
      <w:proofErr w:type="gram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3  и</w:t>
      </w:r>
      <w:proofErr w:type="gram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поддържани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</w:t>
      </w:r>
      <w:proofErr w:type="spellStart"/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егионална</w:t>
      </w:r>
      <w:proofErr w:type="spellEnd"/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proofErr w:type="spellStart"/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аборатория</w:t>
      </w:r>
      <w:proofErr w:type="spellEnd"/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</w:t>
      </w:r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8F1197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Бургас</w:t>
      </w:r>
      <w:proofErr w:type="spellEnd"/>
      <w:r w:rsidR="008F1197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–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03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ИАОС.</w:t>
      </w:r>
    </w:p>
    <w:p w:rsidR="00BE45CA" w:rsidRPr="00D53B5A" w:rsidRDefault="00BE45CA" w:rsidP="00BE45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45CA" w:rsidRPr="00D53B5A" w:rsidRDefault="00BE45CA" w:rsidP="004E367D">
      <w:pPr>
        <w:spacing w:after="0" w:line="240" w:lineRule="auto"/>
        <w:ind w:left="7920" w:firstLine="115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</w:t>
      </w:r>
      <w:proofErr w:type="spellEnd"/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3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938"/>
      </w:tblGrid>
      <w:tr w:rsidR="00BE45CA" w:rsidRPr="00D53B5A" w:rsidTr="0098289D">
        <w:tc>
          <w:tcPr>
            <w:tcW w:w="2126" w:type="dxa"/>
            <w:shd w:val="clear" w:color="auto" w:fill="D9D9D9"/>
            <w:vAlign w:val="center"/>
          </w:tcPr>
          <w:p w:rsidR="00BE45CA" w:rsidRPr="00D53B5A" w:rsidRDefault="00BE45CA" w:rsidP="0098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Пункт</w:t>
            </w:r>
            <w:proofErr w:type="spellEnd"/>
          </w:p>
        </w:tc>
        <w:tc>
          <w:tcPr>
            <w:tcW w:w="7938" w:type="dxa"/>
            <w:shd w:val="clear" w:color="auto" w:fill="D9D9D9"/>
            <w:vAlign w:val="center"/>
          </w:tcPr>
          <w:p w:rsidR="00BE45CA" w:rsidRPr="00D53B5A" w:rsidRDefault="00BE45CA" w:rsidP="0098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Характеристики</w:t>
            </w:r>
            <w:proofErr w:type="spellEnd"/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D53B5A" w:rsidRDefault="00BE45CA" w:rsidP="0098289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ДОАС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ОПСИС</w:t>
            </w:r>
          </w:p>
          <w:p w:rsidR="00BE45CA" w:rsidRPr="00D53B5A" w:rsidRDefault="00BE45CA" w:rsidP="0098289D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38" w:type="dxa"/>
            <w:shd w:val="clear" w:color="auto" w:fill="auto"/>
          </w:tcPr>
          <w:p w:rsidR="00BE45C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ДОАС </w:t>
            </w:r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диференциална</w:t>
            </w:r>
            <w:proofErr w:type="spellEnd"/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оптична</w:t>
            </w:r>
            <w:proofErr w:type="spellEnd"/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автоматична</w:t>
            </w:r>
            <w:proofErr w:type="spellEnd"/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F1197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спектроскопия</w:t>
            </w:r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r w:rsidR="008F1197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система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- РИОСВ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код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BG0063A е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разположена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сградата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РИОСВ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Бургас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ул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 "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Перущица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" №67,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географски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координати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42°30'38.13"N и 27°28'11.12"E.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Пунктът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е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разположен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непосредствена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близост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до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най-натоварената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входно-изходна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пътна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артерия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гр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Бургас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участъка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между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МБАЛ и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сградата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РИОСВ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Бургас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Анализираният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нея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район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е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под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въздействието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интензивен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автомобилен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трафик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комунално-битова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дейност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пренос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емисии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технологичната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дейност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“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Лукойл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Нефтохим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Бургас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” АД и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останалите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промишлени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предприятия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гр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Бургас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разположени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северната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промишлена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зона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Съгласно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Заповед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№РД-66/28.01.2013 г.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МОСВ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пунктът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е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класифициран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като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градски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фонов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пункт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обхват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100 m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до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 km.</w:t>
            </w:r>
          </w:p>
          <w:p w:rsidR="00BE45CA" w:rsidRPr="005B7A5D" w:rsidRDefault="00BE45CA" w:rsidP="0098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Резултатите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(</w:t>
            </w:r>
            <w:proofErr w:type="spellStart"/>
            <w:proofErr w:type="gram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ръчно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ФПЧ</w:t>
            </w:r>
            <w:r w:rsidRPr="00882D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10</w:t>
            </w:r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извеждат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ежедневно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а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озон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автоматично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е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всеки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час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D53B5A" w:rsidRDefault="00BE45CA" w:rsidP="0098289D">
            <w:pPr>
              <w:tabs>
                <w:tab w:val="num" w:pos="45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Меден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Рудник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7938" w:type="dxa"/>
            <w:shd w:val="clear" w:color="auto" w:fill="auto"/>
          </w:tcPr>
          <w:p w:rsidR="00BE45C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АИС „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Меден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Рудник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“ с</w:t>
            </w:r>
            <w:proofErr w:type="gram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код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BG0056A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се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намира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комплекс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„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Меден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Рудник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“,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разположена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е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в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двора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СОУ „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Константин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Преславски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“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географски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координати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42°27'24.09"N и 27°25'19.39"E. </w:t>
            </w:r>
          </w:p>
          <w:p w:rsidR="00BE45CA" w:rsidRDefault="00BE45CA" w:rsidP="0098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Със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Заповед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№РД-66/28.01.2013г.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МОСВ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пунктът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е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класифициран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като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градски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фонов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пункт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съгласно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Приложение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№1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към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чл.10, ал.3 и 4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Наредба</w:t>
            </w:r>
            <w:proofErr w:type="spellEnd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 xml:space="preserve"> №7 </w:t>
            </w:r>
            <w:proofErr w:type="spellStart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оценка</w:t>
            </w:r>
            <w:proofErr w:type="spellEnd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управление</w:t>
            </w:r>
            <w:proofErr w:type="spellEnd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качеството</w:t>
            </w:r>
            <w:proofErr w:type="spellEnd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атмосферния</w:t>
            </w:r>
            <w:proofErr w:type="spellEnd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въздух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класификация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пунктовете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мониторинг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е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обхват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100 m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до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 km.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Чрез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автоматичната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измервателна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станция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се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контролира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районът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ж.к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 “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Меден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Рудник</w:t>
            </w:r>
            <w:proofErr w:type="spellEnd"/>
            <w:r w:rsidRPr="00F131EB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Отчитат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се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емисии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битовия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сектор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тъй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като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к-с „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Меден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Рудник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”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не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е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включен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в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системата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за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централно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топлоснабдяване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както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емисии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други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промишлени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дейности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BE45CA" w:rsidRPr="00F131EB" w:rsidRDefault="00BE45CA" w:rsidP="0098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Резултатите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автоматично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озон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извеждат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ежечасно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D53B5A" w:rsidRDefault="00BE45CA" w:rsidP="0098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Долно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езерово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7938" w:type="dxa"/>
            <w:shd w:val="clear" w:color="auto" w:fill="auto"/>
          </w:tcPr>
          <w:p w:rsidR="00BE45CA" w:rsidRPr="006B2B62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АИС „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Долно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Езерово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“ -</w:t>
            </w:r>
            <w:proofErr w:type="gram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Пунктът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функционира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като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автоматична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измервателна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станция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код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0044A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НАСЕМ.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Разположен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е в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кв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Долно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Езерово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гр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Бургас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географски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координати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42°31'8.02"N и 27°22'29.56"E.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Районът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основно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попада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под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въздействието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промишлените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инсталации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„ЛУКОЙЛ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Нефтохим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Бургас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“ АД</w:t>
            </w:r>
            <w:proofErr w:type="gram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промишлените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предприятия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разположени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източно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кв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Долно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Езерово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Съгласно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Заповед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№РД- 66/28.01.2013 г.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МОСВ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пунктът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е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класифициран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като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промишлен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пункт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обхват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10-100 m и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градски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фонов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пункт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обхват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100 m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до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 km. </w:t>
            </w:r>
            <w:r w:rsidRPr="006B2B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 </w:t>
            </w:r>
          </w:p>
          <w:p w:rsidR="00BE45CA" w:rsidRPr="00D53B5A" w:rsidRDefault="00BE45CA" w:rsidP="0098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Резултатите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автоматично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озон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извеждат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ежечасно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D53B5A" w:rsidRDefault="00BE45CA" w:rsidP="0098289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   АИС 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Несебър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7938" w:type="dxa"/>
            <w:shd w:val="clear" w:color="auto" w:fill="auto"/>
          </w:tcPr>
          <w:p w:rsidR="00BE45CA" w:rsidRPr="00D53B5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АИС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Несебър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класифициран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втоматичен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градски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фонов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пункт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код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0071A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НАСЕМ,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географски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координати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: 42°31'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"N и 27°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"E.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BE45C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Разположен</w:t>
            </w:r>
            <w:proofErr w:type="spellEnd"/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 в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новата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част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</w:t>
            </w:r>
            <w:proofErr w:type="spellEnd"/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Несебър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в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непосредствена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близост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пътна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артерия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ул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„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Иван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Вазов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 и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180 м.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ул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„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Хан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Крум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“.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последната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осъществява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връзката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старата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част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Несебър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общинската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републиканската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пътни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мрежи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Пункта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без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преобладаващо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влияние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емисии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производствени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дейности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Обхвата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ПМ „АИС – </w:t>
            </w:r>
            <w:proofErr w:type="spellStart"/>
            <w:proofErr w:type="gram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Несебър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 е</w:t>
            </w:r>
            <w:proofErr w:type="gram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100 m </w:t>
            </w:r>
            <w:proofErr w:type="spell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</w:t>
            </w:r>
            <w:proofErr w:type="spell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 km.</w:t>
            </w:r>
          </w:p>
          <w:p w:rsidR="00BE45CA" w:rsidRPr="00374A9F" w:rsidRDefault="00BE45CA" w:rsidP="009828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Резултатите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пробовземането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автоматично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)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ФПЧ</w:t>
            </w:r>
            <w:r w:rsidRPr="00882D2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eastAsia="ja-JP"/>
              </w:rPr>
              <w:t>10</w:t>
            </w: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озон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извеждат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ежечасно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</w:tbl>
    <w:p w:rsidR="00AD2702" w:rsidRPr="00E0556B" w:rsidRDefault="00AD2702" w:rsidP="00BE45C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Default="00AD2702" w:rsidP="00AD270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9208C" w:rsidRDefault="0039208C" w:rsidP="00AD270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9208C" w:rsidRPr="00E0556B" w:rsidRDefault="0039208C" w:rsidP="00AD270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5.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РЕГИСТРИРАНИ НИВА НА ФПЧ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 xml:space="preserve">10  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 ПЕРИОДА ОТ  01.04.20</w:t>
      </w:r>
      <w:r w:rsidR="00D2135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÷ 30.09.20</w:t>
      </w:r>
      <w:r w:rsidR="00D2135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D213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5C116D" w:rsidRDefault="00AD2702" w:rsidP="005C116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 основа на  данните  от </w:t>
      </w:r>
      <w:proofErr w:type="spellStart"/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пробонабиране</w:t>
      </w:r>
      <w:proofErr w:type="spellEnd"/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извършено в периода 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01.04.20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20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÷ 30.09.20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20 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год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пунктовете за мониторинг  „ДОАС-РИОСВ“, АИС „Меден Рудник”, АИС „Долно Езерово” ,АИС „Несебър” е извършена оценка на регистрираните нива  на 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ФПЧ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и е направено съпоставяне с</w:t>
      </w:r>
      <w:r w:rsidR="00A76E00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ъс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СДН за опазване на човешкото здраве (5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ym w:font="Symbol" w:char="F06D"/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>g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>m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>3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5C11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определена в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Наредба № 12/15.07.2010 за норми за серен диоксид, азотен диоксид, фини прахови частици, олово, бензен, въглероден оксид и озон в атмосферния въздух (обн. в ДВ бр. 58/30.07.2010 г.)</w:t>
      </w:r>
      <w:r w:rsidRPr="00E0556B">
        <w:rPr>
          <w:rFonts w:ascii="Times New Roman" w:eastAsia="Times New Roman" w:hAnsi="Times New Roman" w:cs="Times New Roman"/>
          <w:b/>
          <w:lang w:eastAsia="bg-BG"/>
        </w:rPr>
        <w:t xml:space="preserve">                                                                                                                                </w:t>
      </w:r>
    </w:p>
    <w:p w:rsidR="00AD2702" w:rsidRPr="00E0556B" w:rsidRDefault="00AD2702" w:rsidP="009A69FF">
      <w:pPr>
        <w:spacing w:after="0" w:line="240" w:lineRule="auto"/>
        <w:ind w:left="7200" w:firstLine="130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lang w:val="bg-BG" w:eastAsia="bg-BG"/>
        </w:rPr>
        <w:t>Табл. 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E0556B" w:rsidRPr="00E0556B" w:rsidTr="00AD2702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ДОАС-РИОСВ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-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праховни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</w:t>
            </w:r>
            <w:r w:rsidRPr="00E0556B">
              <w:rPr>
                <w:rFonts w:ascii="Times New Roman" w:eastAsia="Times New Roman" w:hAnsi="Times New Roman" w:cs="Times New Roman"/>
                <w:b/>
                <w:lang w:val="bg-BG"/>
              </w:rPr>
              <w:t>ФПЧ</w:t>
            </w:r>
            <w:r w:rsidRPr="00E0556B">
              <w:rPr>
                <w:rFonts w:ascii="Times New Roman" w:eastAsia="Times New Roman" w:hAnsi="Times New Roman" w:cs="Times New Roman"/>
                <w:b/>
                <w:vertAlign w:val="subscript"/>
                <w:lang w:val="bg-BG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месец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</w:p>
        </w:tc>
      </w:tr>
      <w:tr w:rsidR="00E0556B" w:rsidRPr="00E0556B" w:rsidTr="00AD2702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концентрация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ПС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  <w:proofErr w:type="spellEnd"/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април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26,31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43,0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116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28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29,02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52,2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116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юни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43,5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665A5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116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юли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24,75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39,2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август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D21354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D21354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40,5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E3374" w:rsidRDefault="00EE337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D21354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139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септември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702" w:rsidRPr="002A7D57" w:rsidRDefault="002A7D5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>7,75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0556B" w:rsidRDefault="002A7D5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67,8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0556B" w:rsidRDefault="002A7D5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2702" w:rsidRPr="00E0556B" w:rsidRDefault="002A7D5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общо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98289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67,</w:t>
            </w:r>
            <w:r w:rsidR="002A7D57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8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2A7D5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AD2702" w:rsidRPr="00E0556B" w:rsidRDefault="0098289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</w:t>
            </w:r>
            <w:r w:rsidR="002A7D57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8</w:t>
            </w:r>
          </w:p>
        </w:tc>
      </w:tr>
      <w:tr w:rsidR="00E0556B" w:rsidRPr="00E0556B" w:rsidTr="00AD2702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BD4AF3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E0556B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t>От представените данни в</w:t>
      </w:r>
      <w:r w:rsidRPr="002A7D57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таблица 4 </w:t>
      </w:r>
      <w:r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t>е видно, че през лятното полугодие са регистрирани 1</w:t>
      </w:r>
      <w:r w:rsidR="002A7D57"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98289D"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валидни средноденонощни стойности и са отчетени </w:t>
      </w:r>
      <w:r w:rsidR="002A7D57"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2A7D5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превишения на праговата стойност (ПС) на средноденонощната норма (СДН) на </w:t>
      </w:r>
      <w:r w:rsidRPr="002A7D57">
        <w:rPr>
          <w:rFonts w:ascii="Times New Roman" w:eastAsia="Times New Roman" w:hAnsi="Times New Roman" w:cs="Times New Roman"/>
          <w:sz w:val="26"/>
          <w:szCs w:val="26"/>
          <w:lang w:val="bg-BG"/>
        </w:rPr>
        <w:t>ФПЧ</w:t>
      </w:r>
      <w:r w:rsidRPr="002A7D57">
        <w:rPr>
          <w:rFonts w:ascii="Times New Roman" w:eastAsia="Times New Roman" w:hAnsi="Times New Roman" w:cs="Times New Roman"/>
          <w:sz w:val="26"/>
          <w:szCs w:val="26"/>
          <w:vertAlign w:val="subscript"/>
          <w:lang w:val="bg-BG"/>
        </w:rPr>
        <w:t>10.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98289D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en-GB"/>
        </w:rPr>
      </w:pPr>
      <w:r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lastRenderedPageBreak/>
        <w:t>През летния период на 20</w:t>
      </w:r>
      <w:r w:rsidR="00D21354"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20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г. не са отчетени превишения на ПС за СДН в 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АИС 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„</w:t>
      </w:r>
      <w:proofErr w:type="spellStart"/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Меден</w:t>
      </w:r>
      <w:proofErr w:type="spellEnd"/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Рудник</w:t>
      </w:r>
      <w:proofErr w:type="spellEnd"/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“. Броят на 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регистрираните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валидни 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средноденонощни стойности е 1</w:t>
      </w:r>
      <w:r w:rsidR="00C7512A" w:rsidRPr="00DC57F6">
        <w:rPr>
          <w:rFonts w:ascii="Times New Roman" w:eastAsia="Times New Roman" w:hAnsi="Times New Roman" w:cs="Times New Roman"/>
          <w:sz w:val="24"/>
          <w:szCs w:val="24"/>
          <w:lang w:val="bg-BG"/>
        </w:rPr>
        <w:t>77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Данните са представени в </w:t>
      </w:r>
      <w:r w:rsidRPr="00DC57F6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en-GB"/>
        </w:rPr>
        <w:t>таблица  5.</w:t>
      </w:r>
    </w:p>
    <w:p w:rsidR="00731A22" w:rsidRPr="00E0556B" w:rsidRDefault="00731A2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E0556B" w:rsidRDefault="00AD2702" w:rsidP="004E367D">
      <w:pPr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 w:rsidRPr="00E0556B">
        <w:rPr>
          <w:rFonts w:ascii="Times New Roman" w:eastAsia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                             </w:t>
      </w:r>
      <w:r w:rsidR="004E367D">
        <w:rPr>
          <w:rFonts w:ascii="Times New Roman" w:eastAsia="Times New Roman" w:hAnsi="Times New Roman" w:cs="Times New Roman"/>
          <w:b/>
          <w:i/>
          <w:lang w:val="bg-BG"/>
        </w:rPr>
        <w:tab/>
      </w:r>
      <w:r w:rsidRPr="00E0556B">
        <w:rPr>
          <w:rFonts w:ascii="Times New Roman" w:eastAsia="Times New Roman" w:hAnsi="Times New Roman" w:cs="Times New Roman"/>
          <w:b/>
          <w:i/>
          <w:lang w:val="bg-BG"/>
        </w:rPr>
        <w:t xml:space="preserve"> </w:t>
      </w:r>
      <w:r w:rsidRPr="00E0556B">
        <w:rPr>
          <w:rFonts w:ascii="Times New Roman" w:eastAsia="Times New Roman" w:hAnsi="Times New Roman" w:cs="Times New Roman"/>
          <w:b/>
          <w:lang w:val="bg-BG"/>
        </w:rPr>
        <w:t>Табл. 5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E0556B" w:rsidRPr="00E0556B" w:rsidTr="00AD2702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„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Меден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proofErr w:type="gram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Рудник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“ -</w:t>
            </w:r>
            <w:proofErr w:type="gram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месец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н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онцентрация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ПС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  <w:proofErr w:type="spellEnd"/>
          </w:p>
        </w:tc>
      </w:tr>
      <w:tr w:rsidR="00E0556B" w:rsidRPr="00E0556B" w:rsidTr="00AD2702">
        <w:trPr>
          <w:trHeight w:val="30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18,6</w:t>
            </w:r>
            <w:r w:rsidR="00D21354">
              <w:rPr>
                <w:rFonts w:ascii="Times New Roman" w:eastAsia="Times New Roman" w:hAnsi="Times New Roman" w:cs="Times New Roman"/>
                <w:lang w:val="bg-BG" w:eastAsia="en-GB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34,85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май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11,74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28,75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2135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21,15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  <w:r w:rsidR="00D21354">
              <w:rPr>
                <w:rFonts w:ascii="Times New Roman" w:eastAsia="Times New Roman" w:hAnsi="Times New Roman" w:cs="Times New Roman"/>
                <w:lang w:val="bg-BG" w:eastAsia="en-GB"/>
              </w:rPr>
              <w:t>4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13,69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17,63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43,42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септември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19,69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37,63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4B3AC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DC57F6" w:rsidP="0098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15,43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43,42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160C1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AD2702" w:rsidRPr="00E0556B" w:rsidRDefault="00160C11" w:rsidP="006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177</w:t>
            </w:r>
          </w:p>
        </w:tc>
      </w:tr>
      <w:tr w:rsidR="00E0556B" w:rsidRPr="00E0556B" w:rsidTr="00AD2702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В 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 xml:space="preserve">АИС 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>„</w:t>
      </w:r>
      <w:proofErr w:type="spellStart"/>
      <w:r w:rsidRPr="00E0556B">
        <w:rPr>
          <w:rFonts w:ascii="Times New Roman" w:eastAsia="Times New Roman" w:hAnsi="Times New Roman" w:cs="Times New Roman"/>
          <w:bCs/>
          <w:lang w:val="en-GB" w:eastAsia="en-GB"/>
        </w:rPr>
        <w:t>Долно</w:t>
      </w:r>
      <w:proofErr w:type="spellEnd"/>
      <w:r w:rsidRPr="00E0556B">
        <w:rPr>
          <w:rFonts w:ascii="Times New Roman" w:eastAsia="Times New Roman" w:hAnsi="Times New Roman" w:cs="Times New Roman"/>
          <w:bCs/>
          <w:lang w:val="en-GB" w:eastAsia="en-GB"/>
        </w:rPr>
        <w:t xml:space="preserve"> </w:t>
      </w:r>
      <w:proofErr w:type="spellStart"/>
      <w:r w:rsidRPr="00E0556B">
        <w:rPr>
          <w:rFonts w:ascii="Times New Roman" w:eastAsia="Times New Roman" w:hAnsi="Times New Roman" w:cs="Times New Roman"/>
          <w:bCs/>
          <w:lang w:val="en-GB" w:eastAsia="en-GB"/>
        </w:rPr>
        <w:t>Езерово</w:t>
      </w:r>
      <w:proofErr w:type="spellEnd"/>
      <w:r w:rsidRPr="00E0556B">
        <w:rPr>
          <w:rFonts w:ascii="Times New Roman" w:eastAsia="Times New Roman" w:hAnsi="Times New Roman" w:cs="Times New Roman"/>
          <w:bCs/>
          <w:lang w:val="bg-BG" w:eastAsia="en-GB"/>
        </w:rPr>
        <w:t>“ п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рез отчетния период са регистрирани 1</w:t>
      </w:r>
      <w:r w:rsidR="00521012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7</w:t>
      </w:r>
      <w:r w:rsidR="00F0278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7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валидни средноденонощни стойности, като броят на регистрираните превишения на средноденонощната норма на Ф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</w:t>
      </w:r>
      <w:r w:rsidR="00F02783" w:rsidRPr="00F0278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6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таблица 6).</w:t>
      </w:r>
    </w:p>
    <w:p w:rsidR="00AD2702" w:rsidRPr="00E0556B" w:rsidRDefault="00AD2702" w:rsidP="00AD2702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i/>
          <w:lang w:val="bg-BG"/>
        </w:rPr>
      </w:pPr>
    </w:p>
    <w:p w:rsidR="00AD2702" w:rsidRPr="00E0556B" w:rsidRDefault="00AD2702" w:rsidP="00AD2702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 w:rsidRPr="00E0556B">
        <w:rPr>
          <w:rFonts w:ascii="Times New Roman" w:eastAsia="Times New Roman" w:hAnsi="Times New Roman" w:cs="Times New Roman"/>
          <w:i/>
          <w:lang w:val="bg-BG"/>
        </w:rPr>
        <w:tab/>
      </w:r>
      <w:r w:rsidRPr="00E0556B">
        <w:rPr>
          <w:rFonts w:ascii="Times New Roman" w:eastAsia="Times New Roman" w:hAnsi="Times New Roman" w:cs="Times New Roman"/>
          <w:b/>
          <w:lang w:val="bg-BG"/>
        </w:rPr>
        <w:t>Табл. 6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E0556B" w:rsidRPr="00E0556B" w:rsidTr="00AD2702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„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Долно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proofErr w:type="gram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Езерово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“ -</w:t>
            </w:r>
            <w:proofErr w:type="gram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месец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н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</w:p>
        </w:tc>
      </w:tr>
      <w:tr w:rsidR="00E0556B" w:rsidRPr="00E0556B" w:rsidTr="00AD27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онцентрация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ПС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  <w:proofErr w:type="spellEnd"/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48,28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май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8296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</w:t>
            </w:r>
            <w:r w:rsidR="00DC57F6">
              <w:rPr>
                <w:rFonts w:ascii="Times New Roman" w:eastAsia="Times New Roman" w:hAnsi="Times New Roman" w:cs="Times New Roman"/>
                <w:lang w:val="bg-BG" w:eastAsia="en-GB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53,04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8296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  <w:r w:rsidR="00DC57F6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33,15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86,69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8296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46,64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8296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8296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  <w:r w:rsidR="00DC57F6"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C57F6" w:rsidP="00CF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26,86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39,8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266A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C57F6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</w:t>
            </w:r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септември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C57F6" w:rsidP="00CF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45A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46,68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C45A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EB3A3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C45A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29,64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C45A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86,69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C45A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7376A" w:rsidP="00FA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17</w:t>
            </w:r>
            <w:r w:rsidR="00C45ADC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7</w:t>
            </w:r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1735" w:rsidRDefault="00611735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1735" w:rsidRDefault="00611735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611735" w:rsidRDefault="00611735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4E367D" w:rsidRDefault="004E367D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4E367D" w:rsidRDefault="004E367D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4E367D" w:rsidRDefault="004E367D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4E367D" w:rsidRDefault="004E367D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4E367D" w:rsidRPr="00E0556B" w:rsidRDefault="004E367D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:rsidR="00981FE7" w:rsidRDefault="00AD2702" w:rsidP="00981F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Cs/>
          <w:lang w:val="bg-BG" w:eastAsia="en-GB"/>
        </w:rPr>
        <w:lastRenderedPageBreak/>
        <w:t xml:space="preserve">В 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>АИС "</w:t>
      </w:r>
      <w:proofErr w:type="spellStart"/>
      <w:r w:rsidRPr="00E0556B">
        <w:rPr>
          <w:rFonts w:ascii="Times New Roman" w:eastAsia="Times New Roman" w:hAnsi="Times New Roman" w:cs="Times New Roman"/>
          <w:bCs/>
          <w:lang w:val="en-GB" w:eastAsia="en-GB"/>
        </w:rPr>
        <w:t>Несебър</w:t>
      </w:r>
      <w:proofErr w:type="spellEnd"/>
      <w:r w:rsidRPr="00E0556B">
        <w:rPr>
          <w:rFonts w:ascii="Times New Roman" w:eastAsia="Times New Roman" w:hAnsi="Times New Roman" w:cs="Times New Roman"/>
          <w:bCs/>
          <w:lang w:val="en-GB" w:eastAsia="en-GB"/>
        </w:rPr>
        <w:t>"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 са отчетени</w:t>
      </w:r>
      <w:r w:rsidRPr="00E0556B">
        <w:rPr>
          <w:rFonts w:ascii="Times New Roman" w:eastAsia="Times New Roman" w:hAnsi="Times New Roman" w:cs="Times New Roman"/>
          <w:b/>
          <w:bCs/>
          <w:lang w:val="bg-BG" w:eastAsia="en-GB"/>
        </w:rPr>
        <w:t xml:space="preserve"> </w:t>
      </w: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1</w:t>
      </w:r>
      <w:r w:rsidR="00F02783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71</w:t>
      </w: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валидни средноденонощни стойности. </w:t>
      </w:r>
      <w:r w:rsidR="00F0278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Не са р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егистриран</w:t>
      </w:r>
      <w:r w:rsidR="00F0278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и</w:t>
      </w:r>
      <w:r w:rsidR="00981FF8"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превишени</w:t>
      </w:r>
      <w:r w:rsidR="00F0278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я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 на  средноденонощната норма на Ф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(таблица 7)</w:t>
      </w:r>
      <w:r w:rsidR="00981FE7"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AD2702" w:rsidRPr="00E0556B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left="90" w:firstLine="7830"/>
        <w:jc w:val="both"/>
        <w:textAlignment w:val="baseline"/>
        <w:rPr>
          <w:rFonts w:ascii="Times New Roman" w:eastAsia="MS Mincho" w:hAnsi="Times New Roman" w:cs="Times New Roman"/>
          <w:b/>
          <w:lang w:val="bg-BG" w:eastAsia="ja-JP"/>
        </w:rPr>
      </w:pP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       </w:t>
      </w: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ab/>
      </w:r>
      <w:r w:rsidRPr="00E0556B">
        <w:rPr>
          <w:rFonts w:ascii="Times New Roman" w:eastAsia="MS Mincho" w:hAnsi="Times New Roman" w:cs="Times New Roman"/>
          <w:b/>
          <w:lang w:val="bg-BG" w:eastAsia="ja-JP"/>
        </w:rPr>
        <w:t>Табл. 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50"/>
        <w:gridCol w:w="2219"/>
      </w:tblGrid>
      <w:tr w:rsidR="00E0556B" w:rsidRPr="00E0556B" w:rsidTr="00AD2702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АИС "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Несебър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"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 xml:space="preserve">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праховни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(ФПЧ10)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месец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[µg/m3]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концентрация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ПС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СДН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  <w:proofErr w:type="spellEnd"/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24,42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35,03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2101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2101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май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20,29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37</w:t>
            </w:r>
            <w:r w:rsidR="00521012">
              <w:rPr>
                <w:rFonts w:ascii="Times New Roman" w:eastAsia="Times New Roman" w:hAnsi="Times New Roman" w:cs="Times New Roman"/>
                <w:lang w:val="bg-BG" w:eastAsia="en-GB"/>
              </w:rPr>
              <w:t>,92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2101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20,93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35,56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2101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2101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22,61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32,17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2101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25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FF8" w:rsidRPr="00E0556B" w:rsidRDefault="00981FF8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FF8" w:rsidRPr="00E0556B" w:rsidRDefault="00F02783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21,36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F02783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32,27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6D06B5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F02783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25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септември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41,44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479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9479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22,16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41,44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F0278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2702" w:rsidRPr="00E0556B" w:rsidRDefault="00F930BE" w:rsidP="0098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</w:t>
            </w:r>
            <w:r w:rsidR="00F02783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71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</w:p>
        </w:tc>
      </w:tr>
    </w:tbl>
    <w:p w:rsidR="00AD2702" w:rsidRPr="00E0556B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AD2702" w:rsidRPr="00E0556B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таблица 8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  <w:r w:rsidR="007C49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на </w:t>
      </w:r>
      <w:r w:rsidR="007C4969" w:rsidRPr="007C49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Фиг.1</w:t>
      </w:r>
      <w:r w:rsidR="007C49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посочени средномесечни стойности на </w:t>
      </w: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ФПЧ10 </w:t>
      </w:r>
      <w:r w:rsidR="000D03AC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</w:t>
      </w:r>
      <w:r w:rsidR="000D03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="000D03AC" w:rsidRPr="00E0556B">
        <w:rPr>
          <w:rFonts w:ascii="Times New Roman" w:eastAsia="Times New Roman" w:hAnsi="Times New Roman" w:cs="Times New Roman"/>
          <w:lang w:val="en-GB" w:eastAsia="en-GB"/>
        </w:rPr>
        <w:t>µg/m</w:t>
      </w:r>
      <w:r w:rsidR="000D03AC" w:rsidRPr="00E0556B">
        <w:rPr>
          <w:rFonts w:ascii="Times New Roman" w:eastAsia="Times New Roman" w:hAnsi="Times New Roman" w:cs="Times New Roman"/>
          <w:vertAlign w:val="superscript"/>
          <w:lang w:val="en-GB" w:eastAsia="en-GB"/>
        </w:rPr>
        <w:t>3</w:t>
      </w:r>
      <w:r w:rsidR="007859AC">
        <w:rPr>
          <w:rFonts w:ascii="Times New Roman" w:eastAsia="Times New Roman" w:hAnsi="Times New Roman" w:cs="Times New Roman"/>
          <w:vertAlign w:val="superscript"/>
          <w:lang w:val="bg-BG" w:eastAsia="en-GB"/>
        </w:rPr>
        <w:t xml:space="preserve">  </w:t>
      </w:r>
      <w:r w:rsid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период</w:t>
      </w:r>
      <w:r w:rsidR="000D03A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април-септември </w:t>
      </w:r>
      <w:r w:rsidR="004C78F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201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и 20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         </w:t>
      </w:r>
    </w:p>
    <w:p w:rsidR="00AD2702" w:rsidRPr="00E0556B" w:rsidRDefault="00AD2702" w:rsidP="009A69F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                                                                                                                                                                                   </w:t>
      </w:r>
      <w:r w:rsidR="009A69FF" w:rsidRPr="00E0556B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E0556B">
        <w:rPr>
          <w:rFonts w:ascii="Times New Roman" w:eastAsia="Times New Roman" w:hAnsi="Times New Roman" w:cs="Times New Roman"/>
          <w:b/>
          <w:lang w:val="bg-BG"/>
        </w:rPr>
        <w:t>Табл. 8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1134"/>
        <w:gridCol w:w="1134"/>
        <w:gridCol w:w="993"/>
        <w:gridCol w:w="992"/>
        <w:gridCol w:w="992"/>
        <w:gridCol w:w="1134"/>
      </w:tblGrid>
      <w:tr w:rsidR="00E0556B" w:rsidRPr="00E0556B" w:rsidTr="00AD2702">
        <w:trPr>
          <w:trHeight w:val="458"/>
        </w:trPr>
        <w:tc>
          <w:tcPr>
            <w:tcW w:w="1135" w:type="dxa"/>
            <w:vMerge w:val="restart"/>
            <w:shd w:val="clear" w:color="auto" w:fill="auto"/>
            <w:vAlign w:val="bottom"/>
          </w:tcPr>
          <w:p w:rsidR="00AD2702" w:rsidRPr="00B47C4F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Mесец</w:t>
            </w:r>
            <w:proofErr w:type="spellEnd"/>
            <w:r w:rsidR="00B47C4F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/ година</w:t>
            </w:r>
          </w:p>
        </w:tc>
        <w:tc>
          <w:tcPr>
            <w:tcW w:w="4394" w:type="dxa"/>
            <w:gridSpan w:val="4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AD2702" w:rsidRPr="00B47C4F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М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есец</w:t>
            </w:r>
            <w:proofErr w:type="spellEnd"/>
            <w:r w:rsidR="00B47C4F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/ година</w:t>
            </w:r>
          </w:p>
        </w:tc>
        <w:tc>
          <w:tcPr>
            <w:tcW w:w="4111" w:type="dxa"/>
            <w:gridSpan w:val="4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</w:tr>
      <w:tr w:rsidR="00E0556B" w:rsidRPr="00E0556B" w:rsidTr="00AD2702">
        <w:tc>
          <w:tcPr>
            <w:tcW w:w="1135" w:type="dxa"/>
            <w:vMerge/>
            <w:shd w:val="clear" w:color="auto" w:fill="auto"/>
          </w:tcPr>
          <w:p w:rsidR="00AD2702" w:rsidRPr="00E0556B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о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„ДОАС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РИОСВ“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E0556B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Несебър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vMerge/>
            <w:shd w:val="clear" w:color="auto" w:fill="auto"/>
          </w:tcPr>
          <w:p w:rsidR="00AD2702" w:rsidRPr="00E0556B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о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„ДОАС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РИОСВ“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D2702" w:rsidRPr="00E0556B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</w:t>
            </w:r>
          </w:p>
          <w:p w:rsidR="00AD2702" w:rsidRPr="00E0556B" w:rsidRDefault="00AD2702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Несебър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</w:tr>
      <w:tr w:rsidR="00B47C4F" w:rsidRPr="00D40E90" w:rsidTr="002A7D57">
        <w:tc>
          <w:tcPr>
            <w:tcW w:w="1135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април</w:t>
            </w:r>
            <w:proofErr w:type="spellEnd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9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34,47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18,61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30,73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април</w:t>
            </w:r>
            <w:proofErr w:type="spellEnd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31,95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18,68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24,42</w:t>
            </w:r>
          </w:p>
        </w:tc>
      </w:tr>
      <w:tr w:rsidR="00B47C4F" w:rsidRPr="00D40E90" w:rsidTr="002A7D57">
        <w:tc>
          <w:tcPr>
            <w:tcW w:w="1135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май</w:t>
            </w:r>
            <w:proofErr w:type="spellEnd"/>
          </w:p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9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15,45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28,08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май</w:t>
            </w:r>
            <w:proofErr w:type="spellEnd"/>
          </w:p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20,29</w:t>
            </w:r>
          </w:p>
        </w:tc>
      </w:tr>
      <w:tr w:rsidR="00B47C4F" w:rsidRPr="00D40E90" w:rsidTr="002A7D57">
        <w:tc>
          <w:tcPr>
            <w:tcW w:w="1135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юни</w:t>
            </w:r>
            <w:proofErr w:type="spellEnd"/>
          </w:p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9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34,09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30,23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юни</w:t>
            </w:r>
            <w:proofErr w:type="spellEnd"/>
          </w:p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20,93</w:t>
            </w:r>
          </w:p>
        </w:tc>
      </w:tr>
      <w:tr w:rsidR="00B47C4F" w:rsidRPr="00D40E90" w:rsidTr="002A7D57">
        <w:tc>
          <w:tcPr>
            <w:tcW w:w="1135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юли</w:t>
            </w:r>
            <w:proofErr w:type="spellEnd"/>
          </w:p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9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юли</w:t>
            </w:r>
            <w:proofErr w:type="spellEnd"/>
          </w:p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22,61</w:t>
            </w:r>
          </w:p>
        </w:tc>
      </w:tr>
      <w:tr w:rsidR="00B47C4F" w:rsidRPr="00D40E90" w:rsidTr="002A7D57">
        <w:tc>
          <w:tcPr>
            <w:tcW w:w="1135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август</w:t>
            </w:r>
            <w:proofErr w:type="spellEnd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9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9,82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август</w:t>
            </w:r>
            <w:proofErr w:type="spellEnd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17,63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D21354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21,36</w:t>
            </w:r>
          </w:p>
        </w:tc>
      </w:tr>
      <w:tr w:rsidR="00B47C4F" w:rsidRPr="00E0556B" w:rsidTr="002A7D57">
        <w:tc>
          <w:tcPr>
            <w:tcW w:w="1135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септември</w:t>
            </w:r>
            <w:proofErr w:type="spellEnd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9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9,84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25,5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47C4F" w:rsidRPr="00D40E90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септември</w:t>
            </w:r>
            <w:proofErr w:type="spellEnd"/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19,69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47C4F" w:rsidRPr="002A7D57" w:rsidRDefault="002A7D57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2A7D57">
              <w:rPr>
                <w:rFonts w:ascii="Times New Roman" w:eastAsia="Times New Roman" w:hAnsi="Times New Roman" w:cs="Times New Roman"/>
                <w:lang w:val="bg-BG" w:eastAsia="en-GB"/>
              </w:rPr>
              <w:t>27,75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47C4F" w:rsidRPr="00E0556B" w:rsidRDefault="00B47C4F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23,38</w:t>
            </w:r>
          </w:p>
        </w:tc>
      </w:tr>
    </w:tbl>
    <w:p w:rsidR="00AD2702" w:rsidRDefault="00AD2702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7C4969" w:rsidP="00AD2702">
      <w:pPr>
        <w:spacing w:after="0" w:line="240" w:lineRule="auto"/>
        <w:jc w:val="center"/>
        <w:rPr>
          <w:noProof/>
        </w:rPr>
      </w:pPr>
      <w:r w:rsidRPr="007C49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Фиг.1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Измерени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стойности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ФПЧ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="00275F7B" w:rsidRPr="00275F7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75F7B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275F7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="00275F7B" w:rsidRPr="00E0556B">
        <w:rPr>
          <w:rFonts w:ascii="Times New Roman" w:eastAsia="Times New Roman" w:hAnsi="Times New Roman" w:cs="Times New Roman"/>
          <w:lang w:val="en-GB" w:eastAsia="en-GB"/>
        </w:rPr>
        <w:t>µg/m</w:t>
      </w:r>
      <w:r w:rsidR="00275F7B" w:rsidRPr="00E0556B">
        <w:rPr>
          <w:rFonts w:ascii="Times New Roman" w:eastAsia="Times New Roman" w:hAnsi="Times New Roman" w:cs="Times New Roman"/>
          <w:vertAlign w:val="superscript"/>
          <w:lang w:val="en-GB" w:eastAsia="en-GB"/>
        </w:rPr>
        <w:t>3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осреднени по месеци,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пунктовете за мониторинг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ДОАС-РИОСВ, АИС „Долно Езерово“, АИС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„Меден Рудник“ ,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„Несебър”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април-септември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и 20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</w:t>
      </w:r>
      <w:r w:rsidRPr="007C49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сравнени със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СДН, определена в Наредба № 12/2010 г.</w:t>
      </w:r>
      <w:r w:rsidRPr="007C49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7C4969">
        <w:rPr>
          <w:noProof/>
        </w:rPr>
        <w:t xml:space="preserve"> </w:t>
      </w:r>
    </w:p>
    <w:p w:rsidR="00AD2702" w:rsidRPr="007C4969" w:rsidRDefault="007C4969" w:rsidP="00AD2702">
      <w:pPr>
        <w:spacing w:after="0" w:line="240" w:lineRule="auto"/>
        <w:jc w:val="center"/>
        <w:rPr>
          <w:noProof/>
        </w:rPr>
      </w:pPr>
      <w:r w:rsidRPr="007C4969">
        <w:rPr>
          <w:noProof/>
        </w:rPr>
        <w:t xml:space="preserve"> </w:t>
      </w:r>
    </w:p>
    <w:p w:rsidR="0084221C" w:rsidRDefault="00275F7B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</w:t>
      </w:r>
      <w:r w:rsidR="00A93B04">
        <w:rPr>
          <w:noProof/>
        </w:rPr>
        <w:drawing>
          <wp:inline distT="0" distB="0" distL="0" distR="0" wp14:anchorId="1CC4636E" wp14:editId="3C9B0A19">
            <wp:extent cx="5972175" cy="3714750"/>
            <wp:effectExtent l="0" t="0" r="9525" b="0"/>
            <wp:docPr id="1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3137DDB0-74F7-4A9A-B38D-0A23E600EC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0B9F" w:rsidRDefault="00600B9F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00B9F" w:rsidRDefault="00600B9F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859AC" w:rsidRPr="007859AC" w:rsidRDefault="004D1AB4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</w:t>
      </w:r>
      <w:r w:rsidR="00B41442" w:rsidRPr="000D03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иг.2</w:t>
      </w:r>
      <w:r w:rsidR="007859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Брой превишения на СДН на ФПЧ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пунктовете за мониторинг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ДОАС-РИОСВ,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„Долно Езерово“, АИС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„Меден Рудник“,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„Несебър”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за период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април-септември на 2016 г.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2017 г.</w:t>
      </w:r>
      <w:r w:rsidR="005D0728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2018 г.</w:t>
      </w:r>
      <w:r w:rsidR="005D0728" w:rsidRPr="005D0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D0728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5D0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2019 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2020 </w:t>
      </w:r>
      <w:r w:rsidR="005D0728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B41442" w:rsidRDefault="005D0728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</w:t>
      </w:r>
    </w:p>
    <w:p w:rsidR="000D03AC" w:rsidRPr="00A93B04" w:rsidRDefault="00151728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</w:t>
      </w:r>
      <w:r w:rsidR="00A93B04">
        <w:rPr>
          <w:noProof/>
          <w:lang w:val="bg-BG"/>
        </w:rPr>
        <w:t xml:space="preserve">     </w:t>
      </w:r>
      <w:r w:rsidR="00A93B04">
        <w:rPr>
          <w:noProof/>
        </w:rPr>
        <w:drawing>
          <wp:inline distT="0" distB="0" distL="0" distR="0" wp14:anchorId="6CCAC8A7" wp14:editId="75B03F12">
            <wp:extent cx="5295900" cy="2809875"/>
            <wp:effectExtent l="0" t="0" r="0" b="9525"/>
            <wp:docPr id="4" name="Диагра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0C10" w:rsidRDefault="00C10C10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10C10" w:rsidRDefault="00C10C10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0D03AC" w:rsidRDefault="000D03AC" w:rsidP="000D03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Видно от </w:t>
      </w:r>
      <w:r w:rsidR="00A93B04" w:rsidRPr="00A93B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фиг.1</w:t>
      </w:r>
      <w:r w:rsidR="00A93B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Pr="000D03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фиг.2</w:t>
      </w: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93B04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периода април-септември </w:t>
      </w:r>
      <w:r w:rsidR="00CE3467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средната концентрация на замърсителя в районите запазва на нива от предходната година.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E3467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>роят на дните с превишения на СДК ФПЧ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E3467">
        <w:rPr>
          <w:rFonts w:ascii="Times New Roman" w:eastAsia="Times New Roman" w:hAnsi="Times New Roman" w:cs="Times New Roman"/>
          <w:sz w:val="24"/>
          <w:szCs w:val="24"/>
          <w:lang w:val="bg-BG"/>
        </w:rPr>
        <w:t>в районите на ДОАС-РИОСВ и АИС „Несебър“ са по-малко в сравнение с предходния летен период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275F7B" w:rsidRDefault="00275F7B" w:rsidP="00AD2702">
      <w:pPr>
        <w:keepNext/>
        <w:tabs>
          <w:tab w:val="left" w:pos="87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11735" w:rsidRDefault="00611735" w:rsidP="00AD2702">
      <w:pPr>
        <w:keepNext/>
        <w:tabs>
          <w:tab w:val="left" w:pos="87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AD2702">
      <w:pPr>
        <w:keepNext/>
        <w:tabs>
          <w:tab w:val="left" w:pos="87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6. 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РЕГИСТРИРАНИ НИВА НА ОЗОН  В  ПЕРИОДА ОТ  01.04.20</w:t>
      </w:r>
      <w:r w:rsidR="004D0A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÷ 30.09.20</w:t>
      </w:r>
      <w:r w:rsidR="004D0A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 г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84221C" w:rsidRDefault="0084221C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4221C" w:rsidRDefault="00AD2702" w:rsidP="0084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оценка на нивата на озон  са разгледани стойности от измервания, извършени в периода от  01.04.20</w:t>
      </w:r>
      <w:r w:rsidR="004D0A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до 30.09.20</w:t>
      </w:r>
      <w:r w:rsidR="004D0A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</w:t>
      </w:r>
      <w:r w:rsidR="006204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  <w:r w:rsidR="006204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204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ДОАС-РИОСВ, АИС „Меден Рудник“, АИС „Долно Езерово“ и АИС „Несебър“.</w:t>
      </w:r>
    </w:p>
    <w:p w:rsidR="004836FA" w:rsidRDefault="004836FA" w:rsidP="0084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75362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Arial" w:eastAsia="Times New Roman" w:hAnsi="Arial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</w:t>
      </w:r>
      <w:r w:rsidRPr="00AD2702">
        <w:rPr>
          <w:rFonts w:ascii="Arial" w:eastAsia="Times New Roman" w:hAnsi="Arial" w:cs="Times New Roman"/>
          <w:b/>
          <w:sz w:val="24"/>
          <w:szCs w:val="24"/>
          <w:lang w:val="bg-BG"/>
        </w:rPr>
        <w:t xml:space="preserve"> </w:t>
      </w:r>
      <w:r w:rsidR="009A69FF">
        <w:rPr>
          <w:rFonts w:ascii="Arial" w:eastAsia="Times New Roman" w:hAnsi="Arial" w:cs="Times New Roman"/>
          <w:b/>
          <w:sz w:val="24"/>
          <w:szCs w:val="24"/>
        </w:rPr>
        <w:tab/>
      </w:r>
      <w:r w:rsidRPr="00AD2702">
        <w:rPr>
          <w:rFonts w:ascii="Times New Roman" w:eastAsia="Times New Roman" w:hAnsi="Times New Roman" w:cs="Times New Roman"/>
          <w:b/>
          <w:lang w:val="bg-BG"/>
        </w:rPr>
        <w:t>Табл.10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088"/>
        <w:gridCol w:w="832"/>
        <w:gridCol w:w="840"/>
        <w:gridCol w:w="839"/>
        <w:gridCol w:w="840"/>
        <w:gridCol w:w="986"/>
        <w:gridCol w:w="1379"/>
        <w:gridCol w:w="1291"/>
      </w:tblGrid>
      <w:tr w:rsidR="00476E8E" w:rsidRPr="00340D44" w:rsidTr="00AD2702">
        <w:trPr>
          <w:trHeight w:val="300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bg-BG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ДОАС- РИОСВ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април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май</w:t>
            </w:r>
            <w:proofErr w:type="spellEnd"/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юни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юли</w:t>
            </w:r>
            <w:proofErr w:type="spellEnd"/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август</w:t>
            </w:r>
            <w:proofErr w:type="spellEnd"/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септември</w:t>
            </w:r>
            <w:proofErr w:type="spellEnd"/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общо</w:t>
            </w:r>
            <w:proofErr w:type="spellEnd"/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за</w:t>
            </w:r>
            <w:proofErr w:type="spellEnd"/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периода</w:t>
            </w:r>
            <w:proofErr w:type="spellEnd"/>
          </w:p>
        </w:tc>
      </w:tr>
      <w:tr w:rsidR="00476E8E" w:rsidRPr="00AD2702" w:rsidTr="00AD2702">
        <w:trPr>
          <w:trHeight w:val="39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проби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D87EB1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AD2702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71</w:t>
            </w:r>
            <w:r w:rsidR="00D87EB1">
              <w:rPr>
                <w:rFonts w:ascii="Times New Roman" w:eastAsia="Times New Roman" w:hAnsi="Times New Roman" w:cs="Times New Roman"/>
                <w:lang w:val="bg-BG" w:eastAsia="en-GB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93F1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D87EB1">
              <w:rPr>
                <w:rFonts w:ascii="Times New Roman" w:eastAsia="Times New Roman" w:hAnsi="Times New Roman" w:cs="Times New Roman"/>
                <w:lang w:val="bg-BG" w:eastAsia="en-GB"/>
              </w:rPr>
              <w:t>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D87EB1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93F1D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D87EB1">
              <w:rPr>
                <w:rFonts w:ascii="Times New Roman" w:eastAsia="Times New Roman" w:hAnsi="Times New Roman" w:cs="Times New Roman"/>
                <w:lang w:val="bg-BG" w:eastAsia="en-GB"/>
              </w:rPr>
              <w:t>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415247" w:rsidRDefault="00EF6CC3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4194</w:t>
            </w:r>
          </w:p>
        </w:tc>
      </w:tr>
      <w:tr w:rsidR="00476E8E" w:rsidRPr="00AD2702" w:rsidTr="00AD2702">
        <w:trPr>
          <w:trHeight w:val="36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%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89,9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41524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415247">
              <w:rPr>
                <w:rFonts w:ascii="Times New Roman" w:eastAsia="Times New Roman" w:hAnsi="Times New Roman" w:cs="Times New Roman"/>
                <w:lang w:val="bg-BG" w:eastAsia="en-GB"/>
              </w:rPr>
              <w:t>99,</w:t>
            </w:r>
            <w:r w:rsidR="00D87EB1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98,7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D87EB1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AD2702" w:rsidRPr="00415247" w:rsidRDefault="00EF6CC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95,5</w:t>
            </w:r>
          </w:p>
        </w:tc>
      </w:tr>
      <w:tr w:rsidR="00476E8E" w:rsidRPr="00AD2702" w:rsidTr="00AD2702">
        <w:trPr>
          <w:trHeight w:val="45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Измерена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015B0E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максимална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A93AC6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часова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111,59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119,56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93,18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101,28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D87EB1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119,91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415247" w:rsidRDefault="00EF6CC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119,91</w:t>
            </w:r>
          </w:p>
        </w:tc>
      </w:tr>
      <w:tr w:rsidR="00476E8E" w:rsidRPr="00AD2702" w:rsidTr="00476E8E">
        <w:trPr>
          <w:trHeight w:val="334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1DF2" w:rsidRPr="00AD2702" w:rsidRDefault="00C71DF2" w:rsidP="00C71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змерена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015B0E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средна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месечна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1DF2" w:rsidRPr="00DB73BC" w:rsidRDefault="00DB73BC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DB73BC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50,51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DB73BC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DB73BC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58,38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DB73BC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55,66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DB73BC" w:rsidP="00476E8E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51,22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71DF2" w:rsidRPr="00415247" w:rsidRDefault="00C2100A" w:rsidP="00C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-</w:t>
            </w:r>
          </w:p>
        </w:tc>
      </w:tr>
      <w:tr w:rsidR="00476E8E" w:rsidRPr="00AD2702" w:rsidTr="00AD2702">
        <w:trPr>
          <w:trHeight w:val="102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целева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норма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),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осемчасова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120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76E8E" w:rsidRPr="00AD2702" w:rsidTr="00AD2702">
        <w:trPr>
          <w:trHeight w:val="54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дни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EF6CC3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целева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норма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76E8E" w:rsidRPr="00AD2702" w:rsidTr="00AD2702">
        <w:trPr>
          <w:trHeight w:val="103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информиране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населението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(ПИН),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средночасова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180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76E8E" w:rsidRPr="00AD2702" w:rsidTr="00AD2702">
        <w:trPr>
          <w:trHeight w:val="106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периоди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алармения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(АП)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или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предупреждение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населението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(ППН)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240 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611735" w:rsidRDefault="00AD2702" w:rsidP="00AD2702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AD2702" w:rsidRPr="00AD2702" w:rsidRDefault="00AD2702" w:rsidP="009A69FF">
      <w:pPr>
        <w:tabs>
          <w:tab w:val="left" w:pos="8647"/>
        </w:tabs>
        <w:spacing w:after="0" w:line="240" w:lineRule="auto"/>
        <w:ind w:left="8647" w:hanging="480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</w:t>
      </w:r>
      <w:r w:rsidR="009A69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Табл.11</w:t>
      </w:r>
    </w:p>
    <w:tbl>
      <w:tblPr>
        <w:tblW w:w="10238" w:type="dxa"/>
        <w:tblInd w:w="93" w:type="dxa"/>
        <w:tblLook w:val="04A0" w:firstRow="1" w:lastRow="0" w:firstColumn="1" w:lastColumn="0" w:noHBand="0" w:noVBand="1"/>
      </w:tblPr>
      <w:tblGrid>
        <w:gridCol w:w="3058"/>
        <w:gridCol w:w="955"/>
        <w:gridCol w:w="964"/>
        <w:gridCol w:w="896"/>
        <w:gridCol w:w="821"/>
        <w:gridCol w:w="867"/>
        <w:gridCol w:w="1391"/>
        <w:gridCol w:w="1286"/>
      </w:tblGrid>
      <w:tr w:rsidR="009476D8" w:rsidRPr="00AD2702" w:rsidTr="004D0A8E">
        <w:trPr>
          <w:trHeight w:val="300"/>
        </w:trPr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АИС „Меден Рудник“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април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май</w:t>
            </w:r>
            <w:proofErr w:type="spellEnd"/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юни</w:t>
            </w:r>
            <w:proofErr w:type="spellEnd"/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юли</w:t>
            </w:r>
            <w:proofErr w:type="spellEnd"/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  <w:proofErr w:type="spellEnd"/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  <w:proofErr w:type="spellEnd"/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9476D8" w:rsidRPr="00AD2702" w:rsidTr="004D0A8E">
        <w:trPr>
          <w:trHeight w:val="36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проби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613668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1E21F3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613668">
              <w:rPr>
                <w:rFonts w:ascii="Times New Roman" w:eastAsia="Times New Roman" w:hAnsi="Times New Roman" w:cs="Times New Roman"/>
                <w:lang w:val="bg-BG" w:eastAsia="en-GB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AD2702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FE064D" w:rsidRPr="00FE064D"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  <w:r w:rsidR="002160FD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2160FD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4D0A8E">
              <w:rPr>
                <w:rFonts w:ascii="Times New Roman" w:eastAsia="Times New Roman" w:hAnsi="Times New Roman" w:cs="Times New Roman"/>
                <w:lang w:val="bg-BG" w:eastAsia="en-GB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AD2702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2160FD"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  <w:r w:rsidR="004D0A8E">
              <w:rPr>
                <w:rFonts w:ascii="Times New Roman" w:eastAsia="Times New Roman" w:hAnsi="Times New Roman" w:cs="Times New Roman"/>
                <w:lang w:val="bg-BG" w:eastAsia="en-GB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4D0A8E">
              <w:rPr>
                <w:rFonts w:ascii="Times New Roman" w:eastAsia="Times New Roman" w:hAnsi="Times New Roman" w:cs="Times New Roman"/>
                <w:lang w:val="bg-BG" w:eastAsia="en-GB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4361</w:t>
            </w:r>
          </w:p>
        </w:tc>
      </w:tr>
      <w:tr w:rsidR="009476D8" w:rsidRPr="00AD2702" w:rsidTr="004D0A8E">
        <w:trPr>
          <w:trHeight w:val="36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%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613668" w:rsidRDefault="001E21F3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99,</w:t>
            </w:r>
            <w:r w:rsidR="00613668"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FE064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99,</w:t>
            </w:r>
            <w:r w:rsidR="002160FD"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2160F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</w:t>
            </w:r>
            <w:r w:rsidR="004D0A8E">
              <w:rPr>
                <w:rFonts w:ascii="Times New Roman" w:eastAsia="Times New Roman" w:hAnsi="Times New Roman" w:cs="Times New Roman"/>
                <w:lang w:val="bg-BG" w:eastAsia="en-GB"/>
              </w:rPr>
              <w:t>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FE064D">
              <w:rPr>
                <w:rFonts w:ascii="Times New Roman" w:eastAsia="Times New Roman" w:hAnsi="Times New Roman" w:cs="Times New Roman"/>
                <w:lang w:val="bg-BG" w:eastAsia="en-GB"/>
              </w:rPr>
              <w:t>99,</w:t>
            </w:r>
            <w:r w:rsidR="004D0A8E">
              <w:rPr>
                <w:rFonts w:ascii="Times New Roman" w:eastAsia="Times New Roman" w:hAnsi="Times New Roman" w:cs="Times New Roman"/>
                <w:lang w:val="bg-BG" w:eastAsia="en-GB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99,3</w:t>
            </w:r>
          </w:p>
        </w:tc>
      </w:tr>
      <w:tr w:rsidR="009476D8" w:rsidRPr="00AD2702" w:rsidTr="004D0A8E">
        <w:trPr>
          <w:trHeight w:val="42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Измерена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максимална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C252C9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средночасова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613668" w:rsidRDefault="00613668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4,84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3369B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D0A8E">
              <w:rPr>
                <w:rFonts w:ascii="Times New Roman" w:eastAsia="Times New Roman" w:hAnsi="Times New Roman" w:cs="Times New Roman"/>
                <w:lang w:val="bg-BG" w:eastAsia="en-GB"/>
              </w:rPr>
              <w:t>91</w:t>
            </w:r>
            <w:r w:rsidR="002160FD">
              <w:rPr>
                <w:rFonts w:ascii="Times New Roman" w:eastAsia="Times New Roman" w:hAnsi="Times New Roman" w:cs="Times New Roman"/>
                <w:lang w:val="bg-BG" w:eastAsia="en-GB"/>
              </w:rPr>
              <w:t>,3</w:t>
            </w:r>
            <w:r w:rsidR="008D2525">
              <w:rPr>
                <w:rFonts w:ascii="Times New Roman" w:eastAsia="Times New Roman" w:hAnsi="Times New Roman" w:cs="Times New Roman"/>
                <w:lang w:val="bg-BG" w:eastAsia="en-GB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121,43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117,15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117,20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121,77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121,77</w:t>
            </w:r>
          </w:p>
        </w:tc>
      </w:tr>
      <w:tr w:rsidR="004836FA" w:rsidRPr="00AD2702" w:rsidTr="004D0A8E">
        <w:trPr>
          <w:trHeight w:val="36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36FA" w:rsidRPr="00AD2702" w:rsidRDefault="004836FA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змерена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месечна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36FA" w:rsidRPr="004836FA" w:rsidRDefault="004836FA" w:rsidP="004836FA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4836FA" w:rsidRDefault="004836FA" w:rsidP="004836FA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4836FA" w:rsidRDefault="004836FA" w:rsidP="004836FA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61,69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4836FA" w:rsidRDefault="004836FA" w:rsidP="004836FA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74,31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4836FA" w:rsidRDefault="004836FA" w:rsidP="004836FA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71,30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4836FA" w:rsidRDefault="004836FA" w:rsidP="004836FA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65,90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836FA" w:rsidRPr="00FE064D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48,32</w:t>
            </w:r>
          </w:p>
        </w:tc>
      </w:tr>
      <w:tr w:rsidR="004836FA" w:rsidRPr="00AD2702" w:rsidTr="004D0A8E">
        <w:trPr>
          <w:trHeight w:val="111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36FA" w:rsidRPr="00AD2702" w:rsidRDefault="004836FA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целева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норма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),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осемчасова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proofErr w:type="gram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120</w:t>
            </w:r>
            <w:proofErr w:type="gram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836FA" w:rsidRPr="00AD2702" w:rsidTr="004D0A8E">
        <w:trPr>
          <w:trHeight w:val="555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36FA" w:rsidRPr="00AD2702" w:rsidRDefault="004836FA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дни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EF6CC3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целева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норма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(</w:t>
            </w:r>
            <w:proofErr w:type="gramStart"/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КЦН)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120</w:t>
            </w:r>
            <w:proofErr w:type="gram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836FA" w:rsidRPr="00AD2702" w:rsidTr="004D0A8E">
        <w:trPr>
          <w:trHeight w:val="27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36FA" w:rsidRPr="00AD2702" w:rsidRDefault="004836FA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информиране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населението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(ПИН),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средночасова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proofErr w:type="gram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180</w:t>
            </w:r>
            <w:proofErr w:type="gram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µg/m3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836FA" w:rsidRPr="00AD2702" w:rsidTr="004D0A8E">
        <w:trPr>
          <w:trHeight w:val="1035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6FA" w:rsidRPr="00AD2702" w:rsidRDefault="004836FA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периоди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алармения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(АП)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или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предупреждение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населението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(ППН)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240 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836FA" w:rsidRPr="00AD2702" w:rsidRDefault="004836FA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AD2702" w:rsidRDefault="00AD2702" w:rsidP="00AD27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F6CC3" w:rsidRPr="00AD2702" w:rsidRDefault="00EF6CC3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9A69FF" w:rsidP="00AD2702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277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27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AD2702" w:rsidRPr="00AD2702">
        <w:rPr>
          <w:rFonts w:ascii="Times New Roman" w:eastAsia="Times New Roman" w:hAnsi="Times New Roman" w:cs="Times New Roman"/>
          <w:b/>
          <w:lang w:val="bg-BG"/>
        </w:rPr>
        <w:t>Табл. 12</w:t>
      </w: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3063"/>
        <w:gridCol w:w="955"/>
        <w:gridCol w:w="821"/>
        <w:gridCol w:w="896"/>
        <w:gridCol w:w="821"/>
        <w:gridCol w:w="867"/>
        <w:gridCol w:w="1389"/>
        <w:gridCol w:w="1424"/>
      </w:tblGrid>
      <w:tr w:rsidR="00AD2702" w:rsidRPr="001F1B3C" w:rsidTr="008B68DC">
        <w:trPr>
          <w:trHeight w:val="315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АИС „Долно Езерово“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април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юли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  <w:proofErr w:type="spellEnd"/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  <w:proofErr w:type="spellEnd"/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1F1B3C" w:rsidRDefault="009C7EFB" w:rsidP="007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</w:t>
            </w:r>
            <w:r w:rsidR="00AD2702"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бщо</w:t>
            </w:r>
            <w:proofErr w:type="spellEnd"/>
            <w:r w:rsidR="00AD2702"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="00AD2702"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="00AD2702"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="00AD2702"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  <w:r w:rsidR="00AD2702"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</w:tr>
      <w:tr w:rsidR="008B68DC" w:rsidRPr="001F1B3C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8DC" w:rsidRPr="00AD2702" w:rsidRDefault="008B68DC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проби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8DC" w:rsidRPr="008B68DC" w:rsidRDefault="008B68DC" w:rsidP="0087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686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CF4617" w:rsidP="00E9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8B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6</w:t>
            </w:r>
            <w:r w:rsidR="00A65065">
              <w:rPr>
                <w:rFonts w:ascii="Times New Roman" w:eastAsia="Times New Roman" w:hAnsi="Times New Roman" w:cs="Times New Roman"/>
                <w:lang w:val="bg-BG" w:eastAsia="en-GB"/>
              </w:rPr>
              <w:t>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FF6BF9">
              <w:rPr>
                <w:rFonts w:ascii="Times New Roman" w:eastAsia="Times New Roman" w:hAnsi="Times New Roman" w:cs="Times New Roman"/>
                <w:lang w:val="bg-BG" w:eastAsia="en-GB"/>
              </w:rPr>
              <w:t>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="00FF6BF9">
              <w:rPr>
                <w:rFonts w:ascii="Times New Roman" w:eastAsia="Times New Roman" w:hAnsi="Times New Roman" w:cs="Times New Roman"/>
                <w:lang w:val="bg-BG" w:eastAsia="en-GB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6</w:t>
            </w:r>
            <w:r w:rsidR="00C2100A"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8B68DC" w:rsidRPr="001F1B3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1F1B3C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41</w:t>
            </w:r>
            <w:r w:rsidR="004D0A8E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29</w:t>
            </w:r>
          </w:p>
        </w:tc>
      </w:tr>
      <w:tr w:rsidR="008B68DC" w:rsidRPr="00AD2702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8DC" w:rsidRPr="00AD2702" w:rsidRDefault="008B68DC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%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8DC" w:rsidRPr="008B68DC" w:rsidRDefault="008B68DC" w:rsidP="0087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8B68DC">
              <w:rPr>
                <w:rFonts w:ascii="Times New Roman" w:eastAsia="Times New Roman" w:hAnsi="Times New Roman" w:cs="Times New Roman"/>
                <w:lang w:val="bg-BG" w:eastAsia="en-GB"/>
              </w:rPr>
              <w:t>95,3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CF4617" w:rsidP="00E9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89,2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A6506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</w:t>
            </w:r>
            <w:r w:rsidR="00FF6BF9"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8B68DC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</w:t>
            </w:r>
            <w:r w:rsidR="00FF6BF9"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C2100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8B68DC" w:rsidRPr="008B68DC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94</w:t>
            </w:r>
          </w:p>
        </w:tc>
      </w:tr>
      <w:tr w:rsidR="00AD2702" w:rsidRPr="00AD2702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8750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Измерена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максимална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875096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средночасова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702" w:rsidRPr="008B68DC" w:rsidRDefault="00CF4617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111,83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A6506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104,96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A6506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120,77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8B68DC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119,21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FF6BF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123,32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C2100A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114,92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8B68DC" w:rsidRDefault="004D0A8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123,32</w:t>
            </w:r>
          </w:p>
        </w:tc>
      </w:tr>
      <w:tr w:rsidR="00C65964" w:rsidRPr="00AD2702" w:rsidTr="00C65964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964" w:rsidRPr="00AD2702" w:rsidRDefault="00C65964" w:rsidP="00C659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змерена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</w:t>
            </w:r>
            <w:proofErr w:type="spellEnd"/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а 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964" w:rsidRPr="004836FA" w:rsidRDefault="004836FA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59,85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4836FA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55,52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4836FA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58,87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4836FA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71,29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4836FA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68,75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4836FA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61,00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65964" w:rsidRPr="008B68DC" w:rsidRDefault="004836FA" w:rsidP="00C6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62,55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целева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норма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),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осемчасова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proofErr w:type="gram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proofErr w:type="gram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120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B68DC">
        <w:trPr>
          <w:trHeight w:val="52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дни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Краткосрочната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целева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норма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информиране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населението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(ПИН),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средночасова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proofErr w:type="gram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8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  <w:proofErr w:type="gram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периоди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алармения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(АП)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или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предупреждение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населението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(ППН)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240 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8E03BF" w:rsidRDefault="008E03BF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Default="00AD2702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ab/>
      </w:r>
    </w:p>
    <w:p w:rsidR="0034630D" w:rsidRDefault="0034630D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6CC3" w:rsidRPr="00AD2702" w:rsidRDefault="00EF6CC3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AD2702" w:rsidRPr="00AD2702" w:rsidRDefault="00AD2702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     </w:t>
      </w:r>
      <w:r w:rsidRPr="00AD2702">
        <w:rPr>
          <w:rFonts w:ascii="Times New Roman" w:eastAsia="Times New Roman" w:hAnsi="Times New Roman" w:cs="Times New Roman"/>
          <w:b/>
          <w:lang w:val="bg-BG"/>
        </w:rPr>
        <w:t xml:space="preserve">Табл. 13 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3097"/>
        <w:gridCol w:w="958"/>
        <w:gridCol w:w="821"/>
        <w:gridCol w:w="852"/>
        <w:gridCol w:w="837"/>
        <w:gridCol w:w="964"/>
        <w:gridCol w:w="1277"/>
        <w:gridCol w:w="1416"/>
      </w:tblGrid>
      <w:tr w:rsidR="00AD2702" w:rsidRPr="00AD2702" w:rsidTr="00C71DF2">
        <w:trPr>
          <w:trHeight w:val="300"/>
        </w:trPr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АИС „Несебър“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април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юли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  <w:proofErr w:type="spellEnd"/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  <w:proofErr w:type="spellEnd"/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</w:tr>
      <w:tr w:rsidR="00AD2702" w:rsidRPr="00AD2702" w:rsidTr="00C71DF2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проби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740B79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416744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65</w:t>
            </w:r>
            <w:r w:rsidR="00D87EB1">
              <w:rPr>
                <w:rFonts w:ascii="Times New Roman" w:eastAsia="Times New Roman" w:hAnsi="Times New Roman" w:cs="Times New Roman"/>
                <w:lang w:val="bg-BG" w:eastAsia="en-GB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AD27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3B51F2">
              <w:rPr>
                <w:rFonts w:ascii="Times New Roman" w:eastAsia="Times New Roman" w:hAnsi="Times New Roman" w:cs="Times New Roman"/>
                <w:lang w:val="bg-BG" w:eastAsia="en-GB"/>
              </w:rPr>
              <w:t>68</w:t>
            </w:r>
            <w:r w:rsidR="00740B79">
              <w:rPr>
                <w:rFonts w:ascii="Times New Roman" w:eastAsia="Times New Roman" w:hAnsi="Times New Roman" w:cs="Times New Roman"/>
                <w:lang w:val="bg-BG" w:eastAsia="en-GB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3B51F2" w:rsidRDefault="00740B79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3815</w:t>
            </w:r>
          </w:p>
        </w:tc>
      </w:tr>
      <w:tr w:rsidR="00AD2702" w:rsidRPr="00AD2702" w:rsidTr="00C71DF2">
        <w:trPr>
          <w:trHeight w:val="30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%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47,9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740B79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416744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91,</w:t>
            </w:r>
            <w:r w:rsidR="00D87EB1">
              <w:rPr>
                <w:rFonts w:ascii="Times New Roman" w:eastAsia="Times New Roman" w:hAnsi="Times New Roman" w:cs="Times New Roman"/>
                <w:lang w:val="bg-BG" w:eastAsia="en-GB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3B51F2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3B51F2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3B51F2" w:rsidRDefault="00AD2702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3B51F2">
              <w:rPr>
                <w:rFonts w:ascii="Times New Roman" w:eastAsia="Times New Roman" w:hAnsi="Times New Roman" w:cs="Times New Roman"/>
                <w:lang w:val="bg-BG" w:eastAsia="en-GB"/>
              </w:rPr>
              <w:t>95,</w:t>
            </w:r>
            <w:r w:rsidR="00740B79"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740B79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86,7</w:t>
            </w:r>
          </w:p>
        </w:tc>
      </w:tr>
      <w:tr w:rsidR="00AD2702" w:rsidRPr="00AD2702" w:rsidTr="00C71DF2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Измерена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максимална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E97F1D">
              <w:rPr>
                <w:rFonts w:ascii="Times New Roman" w:eastAsia="Times New Roman" w:hAnsi="Times New Roman" w:cs="Times New Roman"/>
                <w:lang w:val="bg-BG" w:eastAsia="en-GB"/>
              </w:rPr>
              <w:t>седночасова</w:t>
            </w:r>
            <w:proofErr w:type="spellEnd"/>
            <w:r w:rsidR="00E97F1D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21,12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D87EB1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62,31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58,95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D87EB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79,71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740B7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76,97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3B51F2" w:rsidRDefault="00740B79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79,71</w:t>
            </w:r>
          </w:p>
        </w:tc>
      </w:tr>
      <w:tr w:rsidR="00C71DF2" w:rsidRPr="00AD2702" w:rsidTr="00C71DF2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1DF2" w:rsidRPr="00AD2702" w:rsidRDefault="00C71DF2" w:rsidP="00C71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С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редна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месечна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E97F1D" w:rsidRDefault="00C71DF2" w:rsidP="00C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416744" w:rsidRDefault="00C2100A" w:rsidP="00C71DF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13,74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C2100A" w:rsidP="00C71DF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35,46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C2100A" w:rsidP="00C71DF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C2100A" w:rsidP="00C71DF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56,44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C2100A" w:rsidP="00C71DF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53,34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71DF2" w:rsidRPr="00E97F1D" w:rsidRDefault="003B51F2" w:rsidP="00C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-</w:t>
            </w:r>
          </w:p>
        </w:tc>
      </w:tr>
      <w:tr w:rsidR="00AD2702" w:rsidRPr="00AD2702" w:rsidTr="00C71DF2">
        <w:trPr>
          <w:trHeight w:val="908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целева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норма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),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осемчасова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120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C71DF2">
        <w:trPr>
          <w:trHeight w:val="52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дни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целева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норма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C71DF2">
        <w:trPr>
          <w:trHeight w:val="103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информиране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населението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(ПИН),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средночасова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180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C71DF2">
        <w:trPr>
          <w:trHeight w:val="103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периоди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превишения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алармения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(АП)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или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прага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предупреждение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населението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(ППН) </w:t>
            </w:r>
            <w:proofErr w:type="spellStart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над</w:t>
            </w:r>
            <w:proofErr w:type="spellEnd"/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240 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84221C" w:rsidRDefault="0084221C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34630D" w:rsidRDefault="0034630D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Фиг. </w:t>
      </w:r>
      <w:r w:rsidR="005727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2C7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онцентрации на озон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летния период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01.04.20</w:t>
      </w:r>
      <w:r w:rsidR="0060343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20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30.09.20</w:t>
      </w:r>
      <w:r w:rsidR="0060343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20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</w:t>
      </w:r>
      <w:r w:rsidR="003211B1" w:rsidRPr="003211B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осреднени по месеци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пунктовете за мониторинг АИС „Меден </w:t>
      </w:r>
      <w:proofErr w:type="gramStart"/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Рудник“</w:t>
      </w:r>
      <w:proofErr w:type="gramEnd"/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АИС „Долно Езерово“, АИС „Несебър” и ДОАС-РИОСВ, сравнени с КЦН, определена в Наредба № 12/2010 г. </w:t>
      </w:r>
    </w:p>
    <w:p w:rsidR="0034630D" w:rsidRPr="00AD2702" w:rsidRDefault="0034630D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34630D" w:rsidRDefault="00AD2702" w:rsidP="0034630D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="002C7577">
        <w:rPr>
          <w:noProof/>
        </w:rPr>
        <w:drawing>
          <wp:inline distT="0" distB="0" distL="0" distR="0" wp14:anchorId="2A70541A" wp14:editId="552262B4">
            <wp:extent cx="4638261" cy="3073677"/>
            <wp:effectExtent l="0" t="0" r="10160" b="12700"/>
            <wp:docPr id="5" name="Диагра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AD2702">
        <w:rPr>
          <w:rFonts w:ascii="Arial" w:eastAsia="Times New Roman" w:hAnsi="Arial" w:cs="Times New Roman"/>
          <w:sz w:val="20"/>
          <w:szCs w:val="20"/>
          <w:lang w:val="bg-BG"/>
        </w:rPr>
        <w:t xml:space="preserve">                 </w:t>
      </w:r>
    </w:p>
    <w:p w:rsidR="00856B12" w:rsidRDefault="00AD2702" w:rsidP="00AD2702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През периода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01.04.20</w:t>
      </w:r>
      <w:r w:rsidR="000F1BB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20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- 30.09.20</w:t>
      </w:r>
      <w:r w:rsidR="000F1BB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20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 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регистрираните нива на озон </w:t>
      </w:r>
      <w:r w:rsidR="00856B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пунктовете за мониторинг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под прага за информиране на населението (ПИН) – 180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прага за предупреждение на населението (ППН) – 240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 w:rsidR="009507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2C7577" w:rsidRDefault="009507F4" w:rsidP="009507F4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в четирите пункта за мониторинг </w:t>
      </w:r>
      <w:r w:rsidR="00856B12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="00E97F1D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регистрирани осем–часови средни стойности, превишаващи краткосрочната целева норма (КЦН) на озон – 120 µg/m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определена в Наредба № 12/2010 г.</w:t>
      </w:r>
      <w:r w:rsidR="002C7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2702" w:rsidRPr="00AD2702" w:rsidRDefault="002C7577" w:rsidP="009507F4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представената графика се вижда, че нивата на озон в районите</w:t>
      </w:r>
      <w:r w:rsidR="00EB1FB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мониторинг са далеч под нормативно определената </w:t>
      </w:r>
      <w:r w:rsidR="00EB1FB7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КЦН</w:t>
      </w:r>
      <w:r w:rsidR="00EB1FB7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611735" w:rsidRPr="00AD2702" w:rsidRDefault="00611735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bg-BG" w:eastAsia="bg-BG"/>
        </w:rPr>
      </w:pP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     </w:t>
      </w:r>
    </w:p>
    <w:p w:rsidR="00AD2702" w:rsidRPr="00AD2702" w:rsidRDefault="00572777" w:rsidP="0057277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D2702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7.</w:t>
      </w:r>
      <w:r w:rsidR="00963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АНАЛИЗ НА РЕЗУЛТАТИТЕ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572777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5727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ФПЧ</w:t>
      </w:r>
      <w:r w:rsidRPr="005727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bscript"/>
          <w:lang w:val="bg-BG"/>
        </w:rPr>
        <w:t>10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Анализът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регистрираните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средноденонощни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концентрации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показва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, че в </w:t>
      </w:r>
      <w:r w:rsidR="00EB1FB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два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мониторинг „ДОАС-РИОСВ“</w:t>
      </w:r>
      <w:r w:rsidR="00EB1FB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АИС „Долно Езерово“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отчетени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СДН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От представените резултати и сравнителни диаграми е видно, че в пункт АИС „Долно Езерово“ през летния период на 20</w:t>
      </w:r>
      <w:r w:rsidR="00925818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дните с регистрирани превишения на 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/>
        </w:rPr>
        <w:t>СДН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</w:t>
      </w:r>
      <w:r w:rsidR="009258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 бр., 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15.05.2020 г. и в периода 8-10.06.2020 г. Предполагаемата причина е</w:t>
      </w:r>
      <w:r w:rsidR="009258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25818">
        <w:rPr>
          <w:rFonts w:ascii="Times New Roman" w:eastAsia="Times New Roman" w:hAnsi="Times New Roman"/>
          <w:sz w:val="24"/>
          <w:szCs w:val="24"/>
          <w:lang w:val="bg-BG"/>
        </w:rPr>
        <w:t>пр</w:t>
      </w:r>
      <w:r w:rsidR="001C525B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925818">
        <w:rPr>
          <w:rFonts w:ascii="Times New Roman" w:eastAsia="Times New Roman" w:hAnsi="Times New Roman"/>
          <w:sz w:val="24"/>
          <w:szCs w:val="24"/>
          <w:lang w:val="bg-BG"/>
        </w:rPr>
        <w:t xml:space="preserve">носа на емисии </w:t>
      </w:r>
      <w:r w:rsidR="001C525B">
        <w:rPr>
          <w:rFonts w:ascii="Times New Roman" w:eastAsia="Times New Roman" w:hAnsi="Times New Roman"/>
          <w:sz w:val="24"/>
          <w:szCs w:val="24"/>
          <w:lang w:val="bg-BG"/>
        </w:rPr>
        <w:t xml:space="preserve">на прах </w:t>
      </w:r>
      <w:r w:rsidR="00925818">
        <w:rPr>
          <w:rFonts w:ascii="Times New Roman" w:eastAsia="Times New Roman" w:hAnsi="Times New Roman"/>
          <w:sz w:val="24"/>
          <w:szCs w:val="24"/>
          <w:lang w:val="bg-BG"/>
        </w:rPr>
        <w:t>от природни източници</w:t>
      </w:r>
      <w:r w:rsidR="001C525B">
        <w:rPr>
          <w:rFonts w:ascii="Times New Roman" w:eastAsia="Times New Roman" w:hAnsi="Times New Roman"/>
          <w:sz w:val="24"/>
          <w:szCs w:val="24"/>
          <w:lang w:val="bg-BG"/>
        </w:rPr>
        <w:t xml:space="preserve"> (пустинята Сахара)</w:t>
      </w:r>
      <w:r w:rsidR="00925818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Средномесечните концентрации през летния период 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/>
        </w:rPr>
        <w:t>съизмерими с тези през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същия период на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/>
        </w:rPr>
        <w:t>фиг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>.1)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В АИС “Меден Рудник” гр. Бургас няма регистрирани превишения на СДН на 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летния период на 20</w:t>
      </w:r>
      <w:r w:rsidR="00F64887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Отчитат се трайно ниски нива на фини прахови частици в този квартал през летния сезон.</w:t>
      </w:r>
    </w:p>
    <w:p w:rsidR="00AD2702" w:rsidRP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В „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ДОАС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РИОСВ“ гр. Бургас за летния период на 20</w:t>
      </w:r>
      <w:r w:rsidR="00F64887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20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г. са регистрирани </w:t>
      </w:r>
      <w:r w:rsidR="003B7131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3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превишения на СДН на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ФПЧ</w:t>
      </w:r>
      <w:r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10.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Отчита се </w:t>
      </w:r>
      <w:r w:rsidR="0064655C">
        <w:rPr>
          <w:rFonts w:ascii="Times New Roman" w:eastAsia="Times New Roman" w:hAnsi="Times New Roman" w:cs="Times New Roman"/>
          <w:sz w:val="24"/>
          <w:szCs w:val="24"/>
          <w:lang w:val="bg-BG"/>
        </w:rPr>
        <w:t>задържане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нивата на фини прахови частици</w:t>
      </w:r>
      <w:r w:rsidR="0064655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като </w:t>
      </w:r>
      <w:bookmarkStart w:id="2" w:name="_Hlk25238405"/>
      <w:r w:rsidR="0064655C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средномесечната концентрация е далеч под СДН.</w:t>
      </w:r>
      <w:bookmarkEnd w:id="2"/>
      <w:r w:rsidR="0064655C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Пункта за мониторинг се намира в близост до голяма пътна артерия, което оказва съществено влияние на концентрацията на този замърсител в атмосферния въздух.</w:t>
      </w:r>
    </w:p>
    <w:p w:rsidR="00AD2702" w:rsidRPr="00AD2702" w:rsidRDefault="00D256A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АИС „Несебър“ 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 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превишени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СДН на ФПЧ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летния период на 20</w:t>
      </w:r>
      <w:r w:rsidR="00F64887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="0046218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47E7E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Средномесечната концентрация на замърсителя е далеч под СДН.</w:t>
      </w:r>
    </w:p>
    <w:p w:rsid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</w:t>
      </w:r>
      <w:r w:rsidR="00C207EA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летния период </w:t>
      </w: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измервания е извършвала и Мобилната автоматична станция 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(МАС) </w:t>
      </w: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община Бургас. Измервания са проведени в 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A2937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пункта</w:t>
      </w: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град Бургас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през месец април в ж.к. </w:t>
      </w:r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Лазур</w:t>
      </w:r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, градинката под бл.73-75; през месеците май и юни в ж.к</w:t>
      </w:r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Меден Рудник</w:t>
      </w:r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3A2EEF" w:rsidRPr="00D47EDF">
        <w:t xml:space="preserve"> 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 Търговски център </w:t>
      </w:r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proofErr w:type="spellStart"/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Резвая</w:t>
      </w:r>
      <w:proofErr w:type="spellEnd"/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през юли и август в ж.к. </w:t>
      </w:r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Славейков</w:t>
      </w:r>
      <w:r w:rsid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, до бл.54 и през м. септември в ж.к. „Изгрев, до бл.42,43,44</w:t>
      </w: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3A2EEF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Не са р</w:t>
      </w: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егистриран</w:t>
      </w:r>
      <w:r w:rsidR="00C207EA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207EA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превиш</w:t>
      </w: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ени</w:t>
      </w:r>
      <w:r w:rsidR="00C207EA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СДН на ФПЧ</w:t>
      </w:r>
      <w:r w:rsidRPr="00D47EDF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C207EA"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D47EDF" w:rsidRPr="00D47EDF" w:rsidRDefault="00D47EDF" w:rsidP="00AD270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ДОАС-системата, разположена до бл.25 в к-с „Славейков“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поддържана от „Кроношпан България“ ЕООД също не отчита превишения на СДН на </w:t>
      </w:r>
      <w:r w:rsidRPr="00D47EDF">
        <w:rPr>
          <w:rFonts w:ascii="Times New Roman" w:eastAsia="Times New Roman" w:hAnsi="Times New Roman" w:cs="Times New Roman"/>
          <w:sz w:val="24"/>
          <w:szCs w:val="24"/>
          <w:lang w:val="bg-BG"/>
        </w:rPr>
        <w:t>ФПЧ</w:t>
      </w:r>
      <w:r w:rsidRPr="00D47EDF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през летния период на 2020 г.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Най-съществено влияние върху КАВ, по отношение на фините прахови частици през </w:t>
      </w:r>
      <w:proofErr w:type="spellStart"/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летните</w:t>
      </w:r>
      <w:proofErr w:type="spellEnd"/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месеци, оказва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транспорта, състоянието на пътната и прилежаща инфраструктура, строителните дейности и на последно място е промишления сектор. </w:t>
      </w:r>
      <w:r w:rsidR="001C525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През последните години </w:t>
      </w:r>
      <w:r w:rsidR="00D50ED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 наблюдава тенденция на</w:t>
      </w:r>
      <w:r w:rsidR="001C525B">
        <w:rPr>
          <w:rFonts w:ascii="Times New Roman" w:eastAsia="Times New Roman" w:hAnsi="Times New Roman"/>
          <w:sz w:val="24"/>
          <w:szCs w:val="24"/>
          <w:lang w:val="bg-BG"/>
        </w:rPr>
        <w:t xml:space="preserve"> завишени нива на ФПЧ</w:t>
      </w:r>
      <w:r w:rsidR="001C525B" w:rsidRPr="00851424">
        <w:rPr>
          <w:rFonts w:ascii="Times New Roman" w:eastAsia="Times New Roman" w:hAnsi="Times New Roman"/>
          <w:sz w:val="24"/>
          <w:szCs w:val="24"/>
          <w:vertAlign w:val="subscript"/>
          <w:lang w:val="bg-BG"/>
        </w:rPr>
        <w:t>10</w:t>
      </w:r>
      <w:r w:rsidR="001C525B">
        <w:rPr>
          <w:rFonts w:ascii="Times New Roman" w:eastAsia="Times New Roman" w:hAnsi="Times New Roman"/>
          <w:sz w:val="24"/>
          <w:szCs w:val="24"/>
          <w:lang w:val="bg-BG"/>
        </w:rPr>
        <w:t>, които са пр</w:t>
      </w:r>
      <w:r w:rsidR="00727DEE"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="001C525B">
        <w:rPr>
          <w:rFonts w:ascii="Times New Roman" w:eastAsia="Times New Roman" w:hAnsi="Times New Roman"/>
          <w:sz w:val="24"/>
          <w:szCs w:val="24"/>
          <w:lang w:val="bg-BG"/>
        </w:rPr>
        <w:t>чинени от емисии от природни източници (пренос на прах от пустинята Сахара)</w:t>
      </w:r>
      <w:r w:rsidR="00D50ED5">
        <w:rPr>
          <w:rFonts w:ascii="Times New Roman" w:eastAsia="Times New Roman" w:hAnsi="Times New Roman"/>
          <w:sz w:val="24"/>
          <w:szCs w:val="24"/>
          <w:lang w:val="bg-BG"/>
        </w:rPr>
        <w:t>, което също оказва влияние върху КАВ</w:t>
      </w:r>
      <w:r w:rsidR="001C525B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</w:p>
    <w:p w:rsidR="0034630D" w:rsidRDefault="0034630D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4630D" w:rsidRDefault="0034630D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4630D" w:rsidRDefault="0034630D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72777" w:rsidRPr="00572777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AD2702" w:rsidRPr="00572777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572777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lastRenderedPageBreak/>
        <w:t>Озон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Анализът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данните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показва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, че </w:t>
      </w:r>
      <w:proofErr w:type="gram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в</w:t>
      </w:r>
      <w:r w:rsidR="00F76FA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трите</w:t>
      </w:r>
      <w:proofErr w:type="gram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пункта,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намиращи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се на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територията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гр.Бургас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не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информиране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(ПИН-180</w:t>
      </w:r>
      <w:r w:rsidRPr="00AD270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µg/m3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 и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предупреждаване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(ППН-240</w:t>
      </w:r>
      <w:r w:rsidRPr="00AD270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µg/m3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). </w:t>
      </w:r>
    </w:p>
    <w:p w:rsidR="00517225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През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летния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период на 20</w:t>
      </w:r>
      <w:r w:rsidR="00F76FA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20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г. </w:t>
      </w:r>
      <w:proofErr w:type="spell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нив</w:t>
      </w:r>
      <w:r w:rsidR="00D628F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ата</w:t>
      </w:r>
      <w:proofErr w:type="spell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озон </w:t>
      </w:r>
      <w:r w:rsidR="00D628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пунктовете за мониторинг са далеч под КЦН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F76F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FE4C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са </w:t>
      </w:r>
      <w:r w:rsidR="00D628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регистрирани 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8-часов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</w:t>
      </w:r>
      <w:proofErr w:type="spellEnd"/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</w:t>
      </w:r>
      <w:proofErr w:type="spellEnd"/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="00517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над </w:t>
      </w:r>
      <w:r w:rsidR="00FE4C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КЦН, съгласно Наредба №12.</w:t>
      </w:r>
    </w:p>
    <w:p w:rsidR="00572777" w:rsidRDefault="00572777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FE4CF5" w:rsidRDefault="00FE4CF5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D2702" w:rsidRPr="00AD2702" w:rsidRDefault="00AD2702" w:rsidP="00572777">
      <w:pPr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</w:pPr>
      <w:r w:rsidRPr="00AD27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8.</w:t>
      </w:r>
      <w:r w:rsidR="00572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11735" w:rsidRPr="00AD27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ЗАКЛЮЧЕНИЕ</w:t>
      </w:r>
    </w:p>
    <w:p w:rsidR="00AD2702" w:rsidRPr="00AD2702" w:rsidRDefault="00AD2702" w:rsidP="00AD27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hAnsi="Times New Roman" w:cs="Times New Roman"/>
          <w:color w:val="FF0000"/>
          <w:sz w:val="24"/>
          <w:szCs w:val="24"/>
          <w:lang w:val="bg-BG"/>
        </w:rPr>
        <w:tab/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>Минималният брой превишения или липсата на такива през летния период на 2020 г.</w:t>
      </w:r>
      <w:r w:rsidR="0053512C">
        <w:rPr>
          <w:rFonts w:ascii="Times New Roman" w:hAnsi="Times New Roman" w:cs="Times New Roman"/>
          <w:sz w:val="24"/>
          <w:szCs w:val="24"/>
          <w:lang w:val="bg-BG"/>
        </w:rPr>
        <w:t>, отчетени от пунктовете за мониторинг,</w:t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>отвърждава сезонния характер в разпределението на максималните СДН на показателя ФПЧ</w:t>
      </w:r>
      <w:r w:rsidRPr="00AD270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като ясно се очертават два периода, в които се регистрират превишения - 1-во и 4-то тримесечие на годината</w:t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 xml:space="preserve"> (зимен период)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>. Това показва, че основното влияние върху замърсяването на въздуха с ФПЧ</w:t>
      </w:r>
      <w:r w:rsidRPr="00AD270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10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в трите пункта за мониторинг на територията на община Бургас </w:t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 xml:space="preserve">и в пункта за мониторинг в община Несебър </w:t>
      </w:r>
      <w:r w:rsidRPr="00AD2702">
        <w:rPr>
          <w:rFonts w:ascii="Times New Roman" w:hAnsi="Times New Roman" w:cs="Times New Roman"/>
          <w:sz w:val="24"/>
          <w:szCs w:val="24"/>
          <w:lang w:val="bg-BG"/>
        </w:rPr>
        <w:t>се дължи на битовото отопление през зимните месеци.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ФПЧ</w:t>
      </w: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bg-BG" w:eastAsia="bg-BG"/>
        </w:rPr>
        <w:t>10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-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наблюдават се средноденонощни концентрации под нормата. 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Отчита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нисък брой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регистрирани п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ревишения на 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СДН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през летния период, отчетени от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пункт АИС „Долно Езерово“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ДОАС ОПСИС и липса на такива в АИС „Меден Рудник“ и АИС „Несебър“. Средномесечн</w:t>
      </w:r>
      <w:r w:rsidR="00C12B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="00C12B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концентраци</w:t>
      </w:r>
      <w:r w:rsidR="00C12B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12B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нива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2019 г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Превишенията се дължат на автомобилен трафи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в съчетание с високи летни температури, силни южни ветрове или безветрие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както и пренос </w:t>
      </w:r>
      <w:r w:rsidR="00FF7116">
        <w:rPr>
          <w:rFonts w:ascii="Times New Roman" w:eastAsia="Times New Roman" w:hAnsi="Times New Roman"/>
          <w:sz w:val="24"/>
          <w:szCs w:val="24"/>
          <w:lang w:val="bg-BG"/>
        </w:rPr>
        <w:t>на емисии на прах от природни източници</w:t>
      </w:r>
      <w:r w:rsidRPr="00AD2702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:rsidR="00AD2702" w:rsidRPr="00AD2702" w:rsidRDefault="00AD2702" w:rsidP="00AD2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Озон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–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регистрират се нива, далеч под краткосрочната целева норма. Съгласно Таблица 5 от приложение №3 към чл. 5, 6, 7, чл. 18, ал. 1 и чл. 19, ал. 1 от Наредбата КЦН не трябва да се превишава повече от 25 дни за календарна година, осреднено за тригодишен период. И в </w:t>
      </w:r>
      <w:r w:rsidR="002E6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четирите пункта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броят на дните с превишения на КЦН е под нормативно определеното. </w:t>
      </w:r>
    </w:p>
    <w:p w:rsidR="0012200F" w:rsidRPr="008151B6" w:rsidRDefault="0012200F" w:rsidP="009A69FF">
      <w:pPr>
        <w:spacing w:after="0" w:line="240" w:lineRule="auto"/>
        <w:jc w:val="both"/>
        <w:rPr>
          <w:lang w:val="bg-BG"/>
        </w:rPr>
      </w:pPr>
    </w:p>
    <w:sectPr w:rsidR="0012200F" w:rsidRPr="008151B6" w:rsidSect="00AD270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A6C" w:rsidRDefault="000E3A6C" w:rsidP="00856B12">
      <w:pPr>
        <w:spacing w:after="0" w:line="240" w:lineRule="auto"/>
      </w:pPr>
      <w:r>
        <w:separator/>
      </w:r>
    </w:p>
  </w:endnote>
  <w:endnote w:type="continuationSeparator" w:id="0">
    <w:p w:rsidR="000E3A6C" w:rsidRDefault="000E3A6C" w:rsidP="0085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A6C" w:rsidRDefault="000E3A6C" w:rsidP="00856B12">
      <w:pPr>
        <w:spacing w:after="0" w:line="240" w:lineRule="auto"/>
      </w:pPr>
      <w:r>
        <w:separator/>
      </w:r>
    </w:p>
  </w:footnote>
  <w:footnote w:type="continuationSeparator" w:id="0">
    <w:p w:rsidR="000E3A6C" w:rsidRDefault="000E3A6C" w:rsidP="0085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54B8"/>
    <w:multiLevelType w:val="hybridMultilevel"/>
    <w:tmpl w:val="E118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61473A"/>
    <w:multiLevelType w:val="multilevel"/>
    <w:tmpl w:val="E6886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  <w:u w:val="none"/>
      </w:rPr>
    </w:lvl>
  </w:abstractNum>
  <w:abstractNum w:abstractNumId="3" w15:restartNumberingAfterBreak="0">
    <w:nsid w:val="1A4B5B6C"/>
    <w:multiLevelType w:val="hybridMultilevel"/>
    <w:tmpl w:val="509E3FD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45FFC"/>
    <w:multiLevelType w:val="hybridMultilevel"/>
    <w:tmpl w:val="24006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9411E"/>
    <w:multiLevelType w:val="hybridMultilevel"/>
    <w:tmpl w:val="3626A22E"/>
    <w:lvl w:ilvl="0" w:tplc="EA36A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F505F0"/>
    <w:multiLevelType w:val="hybridMultilevel"/>
    <w:tmpl w:val="1B8289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B7104"/>
    <w:multiLevelType w:val="hybridMultilevel"/>
    <w:tmpl w:val="BEB0EE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C4BFC"/>
    <w:multiLevelType w:val="multilevel"/>
    <w:tmpl w:val="B75CCBE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A264B0"/>
    <w:multiLevelType w:val="multilevel"/>
    <w:tmpl w:val="4EAC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2765159"/>
    <w:multiLevelType w:val="hybridMultilevel"/>
    <w:tmpl w:val="26D660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C1B37"/>
    <w:multiLevelType w:val="hybridMultilevel"/>
    <w:tmpl w:val="DAD0F6B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702"/>
    <w:rsid w:val="000012D5"/>
    <w:rsid w:val="00015B0E"/>
    <w:rsid w:val="00036970"/>
    <w:rsid w:val="00042F33"/>
    <w:rsid w:val="0004504E"/>
    <w:rsid w:val="000560E4"/>
    <w:rsid w:val="000629D5"/>
    <w:rsid w:val="00065080"/>
    <w:rsid w:val="00076A1B"/>
    <w:rsid w:val="0008287C"/>
    <w:rsid w:val="0008559E"/>
    <w:rsid w:val="00086250"/>
    <w:rsid w:val="000930A9"/>
    <w:rsid w:val="00097017"/>
    <w:rsid w:val="000A1078"/>
    <w:rsid w:val="000B3FE2"/>
    <w:rsid w:val="000B4963"/>
    <w:rsid w:val="000B5B31"/>
    <w:rsid w:val="000C1DBC"/>
    <w:rsid w:val="000D03AC"/>
    <w:rsid w:val="000E3A6C"/>
    <w:rsid w:val="000E3D0A"/>
    <w:rsid w:val="000F1BBF"/>
    <w:rsid w:val="000F26D8"/>
    <w:rsid w:val="00104BCF"/>
    <w:rsid w:val="0012200F"/>
    <w:rsid w:val="00141BC4"/>
    <w:rsid w:val="00151728"/>
    <w:rsid w:val="001530FD"/>
    <w:rsid w:val="001578FF"/>
    <w:rsid w:val="00160C11"/>
    <w:rsid w:val="00172793"/>
    <w:rsid w:val="00174536"/>
    <w:rsid w:val="00180C42"/>
    <w:rsid w:val="001B099A"/>
    <w:rsid w:val="001C050E"/>
    <w:rsid w:val="001C525B"/>
    <w:rsid w:val="001C6330"/>
    <w:rsid w:val="001C73AC"/>
    <w:rsid w:val="001D3F28"/>
    <w:rsid w:val="001D62B1"/>
    <w:rsid w:val="001E0E2E"/>
    <w:rsid w:val="001E21F3"/>
    <w:rsid w:val="001E316E"/>
    <w:rsid w:val="001E4AF5"/>
    <w:rsid w:val="001F033F"/>
    <w:rsid w:val="001F1B3C"/>
    <w:rsid w:val="001F4B8B"/>
    <w:rsid w:val="002034D1"/>
    <w:rsid w:val="00205FCB"/>
    <w:rsid w:val="00207BD5"/>
    <w:rsid w:val="00215B20"/>
    <w:rsid w:val="002160FD"/>
    <w:rsid w:val="00221BDE"/>
    <w:rsid w:val="00224AE0"/>
    <w:rsid w:val="00230DBB"/>
    <w:rsid w:val="00234F13"/>
    <w:rsid w:val="00247E5B"/>
    <w:rsid w:val="00247E7E"/>
    <w:rsid w:val="002541B1"/>
    <w:rsid w:val="00275F7B"/>
    <w:rsid w:val="00287B28"/>
    <w:rsid w:val="002A7D57"/>
    <w:rsid w:val="002B5E85"/>
    <w:rsid w:val="002C24F6"/>
    <w:rsid w:val="002C66E8"/>
    <w:rsid w:val="002C7577"/>
    <w:rsid w:val="002D31B7"/>
    <w:rsid w:val="002D5F3C"/>
    <w:rsid w:val="002D7444"/>
    <w:rsid w:val="002E1459"/>
    <w:rsid w:val="002E64E4"/>
    <w:rsid w:val="002F6068"/>
    <w:rsid w:val="0030158D"/>
    <w:rsid w:val="00303690"/>
    <w:rsid w:val="003056D6"/>
    <w:rsid w:val="003137EA"/>
    <w:rsid w:val="003211B1"/>
    <w:rsid w:val="003249A2"/>
    <w:rsid w:val="00326A5A"/>
    <w:rsid w:val="00331614"/>
    <w:rsid w:val="00333FC9"/>
    <w:rsid w:val="003360D5"/>
    <w:rsid w:val="003369B9"/>
    <w:rsid w:val="00340D44"/>
    <w:rsid w:val="003426BD"/>
    <w:rsid w:val="0034630D"/>
    <w:rsid w:val="003472E8"/>
    <w:rsid w:val="00355930"/>
    <w:rsid w:val="0039208C"/>
    <w:rsid w:val="00397D63"/>
    <w:rsid w:val="003A200D"/>
    <w:rsid w:val="003A2720"/>
    <w:rsid w:val="003A2EEF"/>
    <w:rsid w:val="003B0813"/>
    <w:rsid w:val="003B1047"/>
    <w:rsid w:val="003B51F2"/>
    <w:rsid w:val="003B7131"/>
    <w:rsid w:val="003B7B61"/>
    <w:rsid w:val="003C1BF4"/>
    <w:rsid w:val="003C7837"/>
    <w:rsid w:val="003C7B07"/>
    <w:rsid w:val="003C7E16"/>
    <w:rsid w:val="003D1A5B"/>
    <w:rsid w:val="003E08E2"/>
    <w:rsid w:val="00401189"/>
    <w:rsid w:val="004072BB"/>
    <w:rsid w:val="00412494"/>
    <w:rsid w:val="00415247"/>
    <w:rsid w:val="00416744"/>
    <w:rsid w:val="004256A2"/>
    <w:rsid w:val="00427566"/>
    <w:rsid w:val="00434EC2"/>
    <w:rsid w:val="00442195"/>
    <w:rsid w:val="00444B61"/>
    <w:rsid w:val="00445E90"/>
    <w:rsid w:val="00460FF6"/>
    <w:rsid w:val="00462182"/>
    <w:rsid w:val="0047146F"/>
    <w:rsid w:val="00476E8E"/>
    <w:rsid w:val="004836FA"/>
    <w:rsid w:val="004B3A8E"/>
    <w:rsid w:val="004B3ACD"/>
    <w:rsid w:val="004C38F6"/>
    <w:rsid w:val="004C78F9"/>
    <w:rsid w:val="004D0A8E"/>
    <w:rsid w:val="004D1AB4"/>
    <w:rsid w:val="004D3F5B"/>
    <w:rsid w:val="004E367D"/>
    <w:rsid w:val="004F01D2"/>
    <w:rsid w:val="004F16F8"/>
    <w:rsid w:val="00502752"/>
    <w:rsid w:val="005140C3"/>
    <w:rsid w:val="00517225"/>
    <w:rsid w:val="00517B6B"/>
    <w:rsid w:val="00521012"/>
    <w:rsid w:val="00524573"/>
    <w:rsid w:val="0053512C"/>
    <w:rsid w:val="0054503A"/>
    <w:rsid w:val="0055626C"/>
    <w:rsid w:val="00572777"/>
    <w:rsid w:val="00573FFD"/>
    <w:rsid w:val="0057561C"/>
    <w:rsid w:val="005C116D"/>
    <w:rsid w:val="005C29E6"/>
    <w:rsid w:val="005D0728"/>
    <w:rsid w:val="005E7ADA"/>
    <w:rsid w:val="00600B9F"/>
    <w:rsid w:val="0060343D"/>
    <w:rsid w:val="006074B0"/>
    <w:rsid w:val="0061151D"/>
    <w:rsid w:val="00611735"/>
    <w:rsid w:val="00613668"/>
    <w:rsid w:val="00620414"/>
    <w:rsid w:val="00623CFA"/>
    <w:rsid w:val="00623E83"/>
    <w:rsid w:val="006276A2"/>
    <w:rsid w:val="006324A4"/>
    <w:rsid w:val="00634A61"/>
    <w:rsid w:val="00645BFB"/>
    <w:rsid w:val="0064655C"/>
    <w:rsid w:val="00660EC0"/>
    <w:rsid w:val="0066261F"/>
    <w:rsid w:val="00665A55"/>
    <w:rsid w:val="00667B1F"/>
    <w:rsid w:val="0067466E"/>
    <w:rsid w:val="006851D4"/>
    <w:rsid w:val="00690697"/>
    <w:rsid w:val="0069346C"/>
    <w:rsid w:val="00693F1D"/>
    <w:rsid w:val="00696CB7"/>
    <w:rsid w:val="006B2025"/>
    <w:rsid w:val="006C5209"/>
    <w:rsid w:val="006C5251"/>
    <w:rsid w:val="006D06B5"/>
    <w:rsid w:val="006F3495"/>
    <w:rsid w:val="006F6CAA"/>
    <w:rsid w:val="00715769"/>
    <w:rsid w:val="00727DEE"/>
    <w:rsid w:val="00731A22"/>
    <w:rsid w:val="00740B79"/>
    <w:rsid w:val="00740E20"/>
    <w:rsid w:val="00744A94"/>
    <w:rsid w:val="00747FA0"/>
    <w:rsid w:val="0075180A"/>
    <w:rsid w:val="0075362E"/>
    <w:rsid w:val="00754BA7"/>
    <w:rsid w:val="0077376A"/>
    <w:rsid w:val="0077699A"/>
    <w:rsid w:val="007804EF"/>
    <w:rsid w:val="007814AF"/>
    <w:rsid w:val="007859AC"/>
    <w:rsid w:val="007B2E03"/>
    <w:rsid w:val="007B77F4"/>
    <w:rsid w:val="007C4969"/>
    <w:rsid w:val="007D725B"/>
    <w:rsid w:val="007E37B5"/>
    <w:rsid w:val="007E6766"/>
    <w:rsid w:val="008151B6"/>
    <w:rsid w:val="00820024"/>
    <w:rsid w:val="00824188"/>
    <w:rsid w:val="00825262"/>
    <w:rsid w:val="0084061C"/>
    <w:rsid w:val="0084073C"/>
    <w:rsid w:val="0084221C"/>
    <w:rsid w:val="0084753C"/>
    <w:rsid w:val="00850836"/>
    <w:rsid w:val="00856B12"/>
    <w:rsid w:val="00861351"/>
    <w:rsid w:val="00863C7D"/>
    <w:rsid w:val="00863C9F"/>
    <w:rsid w:val="00871951"/>
    <w:rsid w:val="00872F11"/>
    <w:rsid w:val="00875096"/>
    <w:rsid w:val="008B68DC"/>
    <w:rsid w:val="008D2525"/>
    <w:rsid w:val="008E03BF"/>
    <w:rsid w:val="008E5E68"/>
    <w:rsid w:val="008F1197"/>
    <w:rsid w:val="008F7830"/>
    <w:rsid w:val="00921453"/>
    <w:rsid w:val="009222AE"/>
    <w:rsid w:val="00925818"/>
    <w:rsid w:val="00933712"/>
    <w:rsid w:val="009436A8"/>
    <w:rsid w:val="009476D8"/>
    <w:rsid w:val="009479D5"/>
    <w:rsid w:val="009507F4"/>
    <w:rsid w:val="009516A0"/>
    <w:rsid w:val="00956E02"/>
    <w:rsid w:val="00961FBA"/>
    <w:rsid w:val="00962711"/>
    <w:rsid w:val="00963139"/>
    <w:rsid w:val="009670ED"/>
    <w:rsid w:val="00981FE7"/>
    <w:rsid w:val="00981FF8"/>
    <w:rsid w:val="0098289D"/>
    <w:rsid w:val="009860A5"/>
    <w:rsid w:val="009A1A5C"/>
    <w:rsid w:val="009A5635"/>
    <w:rsid w:val="009A69FF"/>
    <w:rsid w:val="009A6A6F"/>
    <w:rsid w:val="009C116C"/>
    <w:rsid w:val="009C48A0"/>
    <w:rsid w:val="009C7EFB"/>
    <w:rsid w:val="009D2D98"/>
    <w:rsid w:val="009D5136"/>
    <w:rsid w:val="00A04F6C"/>
    <w:rsid w:val="00A05ED3"/>
    <w:rsid w:val="00A10E56"/>
    <w:rsid w:val="00A16408"/>
    <w:rsid w:val="00A23B0C"/>
    <w:rsid w:val="00A25AE7"/>
    <w:rsid w:val="00A266AD"/>
    <w:rsid w:val="00A34E28"/>
    <w:rsid w:val="00A37104"/>
    <w:rsid w:val="00A6254A"/>
    <w:rsid w:val="00A65065"/>
    <w:rsid w:val="00A76E00"/>
    <w:rsid w:val="00A9073B"/>
    <w:rsid w:val="00A93AC6"/>
    <w:rsid w:val="00A93B04"/>
    <w:rsid w:val="00A960C8"/>
    <w:rsid w:val="00AA0347"/>
    <w:rsid w:val="00AA2DAC"/>
    <w:rsid w:val="00AC3F8E"/>
    <w:rsid w:val="00AD2702"/>
    <w:rsid w:val="00AD538E"/>
    <w:rsid w:val="00AF7675"/>
    <w:rsid w:val="00B16F90"/>
    <w:rsid w:val="00B41442"/>
    <w:rsid w:val="00B443FE"/>
    <w:rsid w:val="00B445B8"/>
    <w:rsid w:val="00B47C4F"/>
    <w:rsid w:val="00B7308D"/>
    <w:rsid w:val="00BA4351"/>
    <w:rsid w:val="00BA4D5E"/>
    <w:rsid w:val="00BA5690"/>
    <w:rsid w:val="00BC1BEE"/>
    <w:rsid w:val="00BC5B8E"/>
    <w:rsid w:val="00BC7D67"/>
    <w:rsid w:val="00BD4AF3"/>
    <w:rsid w:val="00BE45CA"/>
    <w:rsid w:val="00C10C10"/>
    <w:rsid w:val="00C117DC"/>
    <w:rsid w:val="00C12BC1"/>
    <w:rsid w:val="00C14D27"/>
    <w:rsid w:val="00C17228"/>
    <w:rsid w:val="00C207EA"/>
    <w:rsid w:val="00C20AE0"/>
    <w:rsid w:val="00C2100A"/>
    <w:rsid w:val="00C252C9"/>
    <w:rsid w:val="00C37B76"/>
    <w:rsid w:val="00C45ADC"/>
    <w:rsid w:val="00C52821"/>
    <w:rsid w:val="00C6579E"/>
    <w:rsid w:val="00C65964"/>
    <w:rsid w:val="00C71DF2"/>
    <w:rsid w:val="00C7512A"/>
    <w:rsid w:val="00C828D4"/>
    <w:rsid w:val="00C956F5"/>
    <w:rsid w:val="00C96A18"/>
    <w:rsid w:val="00C97314"/>
    <w:rsid w:val="00CA2937"/>
    <w:rsid w:val="00CA38FA"/>
    <w:rsid w:val="00CA7E59"/>
    <w:rsid w:val="00CB3843"/>
    <w:rsid w:val="00CD3937"/>
    <w:rsid w:val="00CE1377"/>
    <w:rsid w:val="00CE3467"/>
    <w:rsid w:val="00CF4617"/>
    <w:rsid w:val="00CF5F1C"/>
    <w:rsid w:val="00D0166C"/>
    <w:rsid w:val="00D02917"/>
    <w:rsid w:val="00D04615"/>
    <w:rsid w:val="00D15127"/>
    <w:rsid w:val="00D21354"/>
    <w:rsid w:val="00D22C69"/>
    <w:rsid w:val="00D23A29"/>
    <w:rsid w:val="00D256A2"/>
    <w:rsid w:val="00D303B1"/>
    <w:rsid w:val="00D30E8A"/>
    <w:rsid w:val="00D37E16"/>
    <w:rsid w:val="00D40E90"/>
    <w:rsid w:val="00D45E43"/>
    <w:rsid w:val="00D47EDF"/>
    <w:rsid w:val="00D50ED5"/>
    <w:rsid w:val="00D56238"/>
    <w:rsid w:val="00D57392"/>
    <w:rsid w:val="00D60764"/>
    <w:rsid w:val="00D628F3"/>
    <w:rsid w:val="00D74287"/>
    <w:rsid w:val="00D8296C"/>
    <w:rsid w:val="00D87EB1"/>
    <w:rsid w:val="00D905B2"/>
    <w:rsid w:val="00D9159E"/>
    <w:rsid w:val="00D9301D"/>
    <w:rsid w:val="00DB03FF"/>
    <w:rsid w:val="00DB3D4A"/>
    <w:rsid w:val="00DB73BC"/>
    <w:rsid w:val="00DC57F6"/>
    <w:rsid w:val="00DE03E4"/>
    <w:rsid w:val="00DF1541"/>
    <w:rsid w:val="00DF62A4"/>
    <w:rsid w:val="00E0159D"/>
    <w:rsid w:val="00E0556B"/>
    <w:rsid w:val="00E111A1"/>
    <w:rsid w:val="00E12F41"/>
    <w:rsid w:val="00E14EE1"/>
    <w:rsid w:val="00E213EC"/>
    <w:rsid w:val="00E30D9B"/>
    <w:rsid w:val="00E439E7"/>
    <w:rsid w:val="00E52824"/>
    <w:rsid w:val="00E5730F"/>
    <w:rsid w:val="00E57AB0"/>
    <w:rsid w:val="00E7794F"/>
    <w:rsid w:val="00E81BC2"/>
    <w:rsid w:val="00E973D1"/>
    <w:rsid w:val="00E97F1D"/>
    <w:rsid w:val="00EA4A20"/>
    <w:rsid w:val="00EA5475"/>
    <w:rsid w:val="00EB1DF1"/>
    <w:rsid w:val="00EB1FB7"/>
    <w:rsid w:val="00EB3A3A"/>
    <w:rsid w:val="00ED0A99"/>
    <w:rsid w:val="00ED1094"/>
    <w:rsid w:val="00EE3374"/>
    <w:rsid w:val="00EF35F1"/>
    <w:rsid w:val="00EF5B20"/>
    <w:rsid w:val="00EF6CC3"/>
    <w:rsid w:val="00F0095E"/>
    <w:rsid w:val="00F02783"/>
    <w:rsid w:val="00F14C84"/>
    <w:rsid w:val="00F16CC3"/>
    <w:rsid w:val="00F33671"/>
    <w:rsid w:val="00F518DC"/>
    <w:rsid w:val="00F64887"/>
    <w:rsid w:val="00F679B4"/>
    <w:rsid w:val="00F74726"/>
    <w:rsid w:val="00F76771"/>
    <w:rsid w:val="00F76FA1"/>
    <w:rsid w:val="00F8760B"/>
    <w:rsid w:val="00F91B15"/>
    <w:rsid w:val="00F930BE"/>
    <w:rsid w:val="00FA0991"/>
    <w:rsid w:val="00FA0D69"/>
    <w:rsid w:val="00FA240F"/>
    <w:rsid w:val="00FA47C4"/>
    <w:rsid w:val="00FA6BCF"/>
    <w:rsid w:val="00FB52EC"/>
    <w:rsid w:val="00FB6E11"/>
    <w:rsid w:val="00FC12D0"/>
    <w:rsid w:val="00FC7A83"/>
    <w:rsid w:val="00FE064D"/>
    <w:rsid w:val="00FE4BAF"/>
    <w:rsid w:val="00FE4CF5"/>
    <w:rsid w:val="00FF53FE"/>
    <w:rsid w:val="00FF5E3F"/>
    <w:rsid w:val="00FF6BF9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0475"/>
  <w15:docId w15:val="{896871FF-5961-478C-A25B-BA9809F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27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7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D2702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AD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numbering" w:customStyle="1" w:styleId="NoList1">
    <w:name w:val="No List1"/>
    <w:next w:val="a2"/>
    <w:uiPriority w:val="99"/>
    <w:semiHidden/>
    <w:unhideWhenUsed/>
    <w:rsid w:val="00AD2702"/>
  </w:style>
  <w:style w:type="paragraph" w:styleId="a3">
    <w:name w:val="List Paragraph"/>
    <w:basedOn w:val="a"/>
    <w:uiPriority w:val="34"/>
    <w:qFormat/>
    <w:rsid w:val="00AD2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4">
    <w:name w:val="Body Text"/>
    <w:basedOn w:val="a"/>
    <w:link w:val="a5"/>
    <w:uiPriority w:val="99"/>
    <w:semiHidden/>
    <w:unhideWhenUsed/>
    <w:rsid w:val="00AD2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5">
    <w:name w:val="Основен текст Знак"/>
    <w:basedOn w:val="a0"/>
    <w:link w:val="a4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6">
    <w:name w:val="Body Text First Indent"/>
    <w:basedOn w:val="a4"/>
    <w:link w:val="a7"/>
    <w:rsid w:val="00AD2702"/>
    <w:pPr>
      <w:ind w:firstLine="210"/>
    </w:pPr>
  </w:style>
  <w:style w:type="character" w:customStyle="1" w:styleId="a7">
    <w:name w:val="Основен текст отстъп първи ред Знак"/>
    <w:basedOn w:val="a5"/>
    <w:link w:val="a6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Body Text Indent"/>
    <w:basedOn w:val="a"/>
    <w:link w:val="a9"/>
    <w:uiPriority w:val="99"/>
    <w:semiHidden/>
    <w:unhideWhenUsed/>
    <w:rsid w:val="00AD2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9">
    <w:name w:val="Основен текст с отстъп Знак"/>
    <w:basedOn w:val="a0"/>
    <w:link w:val="a8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21">
    <w:name w:val="Body Text Indent 2"/>
    <w:basedOn w:val="a"/>
    <w:link w:val="22"/>
    <w:uiPriority w:val="99"/>
    <w:semiHidden/>
    <w:unhideWhenUsed/>
    <w:rsid w:val="00AD27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AD2702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rsid w:val="00AD2702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header"/>
    <w:basedOn w:val="a"/>
    <w:link w:val="ad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d">
    <w:name w:val="Горен колонтитул Знак"/>
    <w:basedOn w:val="a0"/>
    <w:link w:val="ac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e">
    <w:name w:val="footer"/>
    <w:basedOn w:val="a"/>
    <w:link w:val="af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">
    <w:name w:val="Долен колонтитул Знак"/>
    <w:basedOn w:val="a0"/>
    <w:link w:val="ae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D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CharChar1Char">
    <w:name w:val="Char Char1 Char"/>
    <w:basedOn w:val="a"/>
    <w:semiHidden/>
    <w:rsid w:val="00AD270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1220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'lqtno FPCH '!$A$61</c:f>
              <c:strCache>
                <c:ptCount val="1"/>
                <c:pt idx="0">
                  <c:v>ДОАС Опсис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'!$B$60:$N$60</c:f>
              <c:numCache>
                <c:formatCode>mmm\-yy</c:formatCode>
                <c:ptCount val="13"/>
                <c:pt idx="0">
                  <c:v>43556</c:v>
                </c:pt>
                <c:pt idx="1">
                  <c:v>43586</c:v>
                </c:pt>
                <c:pt idx="2">
                  <c:v>43617</c:v>
                </c:pt>
                <c:pt idx="3">
                  <c:v>43647</c:v>
                </c:pt>
                <c:pt idx="4">
                  <c:v>43678</c:v>
                </c:pt>
                <c:pt idx="5">
                  <c:v>43709</c:v>
                </c:pt>
                <c:pt idx="7">
                  <c:v>43922</c:v>
                </c:pt>
                <c:pt idx="8">
                  <c:v>43952</c:v>
                </c:pt>
                <c:pt idx="9">
                  <c:v>43983</c:v>
                </c:pt>
                <c:pt idx="10">
                  <c:v>44013</c:v>
                </c:pt>
                <c:pt idx="11">
                  <c:v>44044</c:v>
                </c:pt>
                <c:pt idx="12">
                  <c:v>44075</c:v>
                </c:pt>
              </c:numCache>
            </c:numRef>
          </c:cat>
          <c:val>
            <c:numRef>
              <c:f>'lqtno FPCH '!$B$61:$N$61</c:f>
              <c:numCache>
                <c:formatCode>General</c:formatCode>
                <c:ptCount val="13"/>
                <c:pt idx="0">
                  <c:v>24.12</c:v>
                </c:pt>
                <c:pt idx="1">
                  <c:v>26.9</c:v>
                </c:pt>
                <c:pt idx="2">
                  <c:v>32.47</c:v>
                </c:pt>
                <c:pt idx="3">
                  <c:v>27.96</c:v>
                </c:pt>
                <c:pt idx="5">
                  <c:v>33.1</c:v>
                </c:pt>
                <c:pt idx="7">
                  <c:v>26.31</c:v>
                </c:pt>
                <c:pt idx="8">
                  <c:v>29.02</c:v>
                </c:pt>
                <c:pt idx="9">
                  <c:v>24.59</c:v>
                </c:pt>
                <c:pt idx="10">
                  <c:v>24.75</c:v>
                </c:pt>
                <c:pt idx="11">
                  <c:v>24.3</c:v>
                </c:pt>
                <c:pt idx="12">
                  <c:v>27.75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BE-4C9C-A870-12635E73A55C}"/>
            </c:ext>
          </c:extLst>
        </c:ser>
        <c:ser>
          <c:idx val="1"/>
          <c:order val="1"/>
          <c:tx>
            <c:strRef>
              <c:f>'lqtno FPCH '!$A$62</c:f>
              <c:strCache>
                <c:ptCount val="1"/>
                <c:pt idx="0">
                  <c:v>АИС „Долно Езерово“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'!$B$60:$N$60</c:f>
              <c:numCache>
                <c:formatCode>mmm\-yy</c:formatCode>
                <c:ptCount val="13"/>
                <c:pt idx="0">
                  <c:v>43556</c:v>
                </c:pt>
                <c:pt idx="1">
                  <c:v>43586</c:v>
                </c:pt>
                <c:pt idx="2">
                  <c:v>43617</c:v>
                </c:pt>
                <c:pt idx="3">
                  <c:v>43647</c:v>
                </c:pt>
                <c:pt idx="4">
                  <c:v>43678</c:v>
                </c:pt>
                <c:pt idx="5">
                  <c:v>43709</c:v>
                </c:pt>
                <c:pt idx="7">
                  <c:v>43922</c:v>
                </c:pt>
                <c:pt idx="8">
                  <c:v>43952</c:v>
                </c:pt>
                <c:pt idx="9">
                  <c:v>43983</c:v>
                </c:pt>
                <c:pt idx="10">
                  <c:v>44013</c:v>
                </c:pt>
                <c:pt idx="11">
                  <c:v>44044</c:v>
                </c:pt>
                <c:pt idx="12">
                  <c:v>44075</c:v>
                </c:pt>
              </c:numCache>
            </c:numRef>
          </c:cat>
          <c:val>
            <c:numRef>
              <c:f>'lqtno FPCH '!$B$62:$N$62</c:f>
              <c:numCache>
                <c:formatCode>General</c:formatCode>
                <c:ptCount val="13"/>
                <c:pt idx="0">
                  <c:v>34.47</c:v>
                </c:pt>
                <c:pt idx="1">
                  <c:v>27.93</c:v>
                </c:pt>
                <c:pt idx="2">
                  <c:v>34.090000000000003</c:v>
                </c:pt>
                <c:pt idx="3">
                  <c:v>28.26</c:v>
                </c:pt>
                <c:pt idx="4">
                  <c:v>30.71</c:v>
                </c:pt>
                <c:pt idx="5">
                  <c:v>29.93</c:v>
                </c:pt>
                <c:pt idx="7">
                  <c:v>31.95</c:v>
                </c:pt>
                <c:pt idx="8">
                  <c:v>27.4</c:v>
                </c:pt>
                <c:pt idx="9">
                  <c:v>33.15</c:v>
                </c:pt>
                <c:pt idx="10">
                  <c:v>27.81</c:v>
                </c:pt>
                <c:pt idx="11">
                  <c:v>26.86</c:v>
                </c:pt>
                <c:pt idx="12">
                  <c:v>30.68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BE-4C9C-A870-12635E73A55C}"/>
            </c:ext>
          </c:extLst>
        </c:ser>
        <c:ser>
          <c:idx val="2"/>
          <c:order val="2"/>
          <c:tx>
            <c:strRef>
              <c:f>'lqtno FPCH '!$A$63</c:f>
              <c:strCache>
                <c:ptCount val="1"/>
                <c:pt idx="0">
                  <c:v>АИС “Меден Рудник“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'!$B$60:$N$60</c:f>
              <c:numCache>
                <c:formatCode>mmm\-yy</c:formatCode>
                <c:ptCount val="13"/>
                <c:pt idx="0">
                  <c:v>43556</c:v>
                </c:pt>
                <c:pt idx="1">
                  <c:v>43586</c:v>
                </c:pt>
                <c:pt idx="2">
                  <c:v>43617</c:v>
                </c:pt>
                <c:pt idx="3">
                  <c:v>43647</c:v>
                </c:pt>
                <c:pt idx="4">
                  <c:v>43678</c:v>
                </c:pt>
                <c:pt idx="5">
                  <c:v>43709</c:v>
                </c:pt>
                <c:pt idx="7">
                  <c:v>43922</c:v>
                </c:pt>
                <c:pt idx="8">
                  <c:v>43952</c:v>
                </c:pt>
                <c:pt idx="9">
                  <c:v>43983</c:v>
                </c:pt>
                <c:pt idx="10">
                  <c:v>44013</c:v>
                </c:pt>
                <c:pt idx="11">
                  <c:v>44044</c:v>
                </c:pt>
                <c:pt idx="12">
                  <c:v>44075</c:v>
                </c:pt>
              </c:numCache>
            </c:numRef>
          </c:cat>
          <c:val>
            <c:numRef>
              <c:f>'lqtno FPCH '!$B$63:$N$63</c:f>
              <c:numCache>
                <c:formatCode>General</c:formatCode>
                <c:ptCount val="13"/>
                <c:pt idx="0">
                  <c:v>18.61</c:v>
                </c:pt>
                <c:pt idx="1">
                  <c:v>15.45</c:v>
                </c:pt>
                <c:pt idx="2">
                  <c:v>12.33</c:v>
                </c:pt>
                <c:pt idx="3">
                  <c:v>9.5299999999999994</c:v>
                </c:pt>
                <c:pt idx="4">
                  <c:v>9.82</c:v>
                </c:pt>
                <c:pt idx="5">
                  <c:v>9.84</c:v>
                </c:pt>
                <c:pt idx="7">
                  <c:v>18.68</c:v>
                </c:pt>
                <c:pt idx="8">
                  <c:v>11.74</c:v>
                </c:pt>
                <c:pt idx="9">
                  <c:v>11.13</c:v>
                </c:pt>
                <c:pt idx="10">
                  <c:v>13.69</c:v>
                </c:pt>
                <c:pt idx="11">
                  <c:v>17.63</c:v>
                </c:pt>
                <c:pt idx="12">
                  <c:v>19.690000000000001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3BE-4C9C-A870-12635E73A55C}"/>
            </c:ext>
          </c:extLst>
        </c:ser>
        <c:ser>
          <c:idx val="3"/>
          <c:order val="3"/>
          <c:tx>
            <c:strRef>
              <c:f>'lqtno FPCH '!$A$64</c:f>
              <c:strCache>
                <c:ptCount val="1"/>
                <c:pt idx="0">
                  <c:v>АИС “Несебър“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'!$B$60:$N$60</c:f>
              <c:numCache>
                <c:formatCode>mmm\-yy</c:formatCode>
                <c:ptCount val="13"/>
                <c:pt idx="0">
                  <c:v>43556</c:v>
                </c:pt>
                <c:pt idx="1">
                  <c:v>43586</c:v>
                </c:pt>
                <c:pt idx="2">
                  <c:v>43617</c:v>
                </c:pt>
                <c:pt idx="3">
                  <c:v>43647</c:v>
                </c:pt>
                <c:pt idx="4">
                  <c:v>43678</c:v>
                </c:pt>
                <c:pt idx="5">
                  <c:v>43709</c:v>
                </c:pt>
                <c:pt idx="7">
                  <c:v>43922</c:v>
                </c:pt>
                <c:pt idx="8">
                  <c:v>43952</c:v>
                </c:pt>
                <c:pt idx="9">
                  <c:v>43983</c:v>
                </c:pt>
                <c:pt idx="10">
                  <c:v>44013</c:v>
                </c:pt>
                <c:pt idx="11">
                  <c:v>44044</c:v>
                </c:pt>
                <c:pt idx="12">
                  <c:v>44075</c:v>
                </c:pt>
              </c:numCache>
            </c:numRef>
          </c:cat>
          <c:val>
            <c:numRef>
              <c:f>'lqtno FPCH '!$B$64:$N$64</c:f>
              <c:numCache>
                <c:formatCode>General</c:formatCode>
                <c:ptCount val="13"/>
                <c:pt idx="0">
                  <c:v>30.73</c:v>
                </c:pt>
                <c:pt idx="1">
                  <c:v>28.08</c:v>
                </c:pt>
                <c:pt idx="2">
                  <c:v>30.23</c:v>
                </c:pt>
                <c:pt idx="3">
                  <c:v>23.36</c:v>
                </c:pt>
                <c:pt idx="4">
                  <c:v>27.63</c:v>
                </c:pt>
                <c:pt idx="5">
                  <c:v>25.5</c:v>
                </c:pt>
                <c:pt idx="7">
                  <c:v>24.42</c:v>
                </c:pt>
                <c:pt idx="8">
                  <c:v>20.29</c:v>
                </c:pt>
                <c:pt idx="9">
                  <c:v>20.93</c:v>
                </c:pt>
                <c:pt idx="10">
                  <c:v>22.61</c:v>
                </c:pt>
                <c:pt idx="11">
                  <c:v>21.36</c:v>
                </c:pt>
                <c:pt idx="12">
                  <c:v>23.38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3BE-4C9C-A870-12635E73A55C}"/>
            </c:ext>
          </c:extLst>
        </c:ser>
        <c:ser>
          <c:idx val="4"/>
          <c:order val="4"/>
          <c:tx>
            <c:strRef>
              <c:f>'lqtno FPCH '!$A$65</c:f>
              <c:strCache>
                <c:ptCount val="1"/>
                <c:pt idx="0">
                  <c:v>СДК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'!$B$60:$N$60</c:f>
              <c:numCache>
                <c:formatCode>mmm\-yy</c:formatCode>
                <c:ptCount val="13"/>
                <c:pt idx="0">
                  <c:v>43556</c:v>
                </c:pt>
                <c:pt idx="1">
                  <c:v>43586</c:v>
                </c:pt>
                <c:pt idx="2">
                  <c:v>43617</c:v>
                </c:pt>
                <c:pt idx="3">
                  <c:v>43647</c:v>
                </c:pt>
                <c:pt idx="4">
                  <c:v>43678</c:v>
                </c:pt>
                <c:pt idx="5">
                  <c:v>43709</c:v>
                </c:pt>
                <c:pt idx="7">
                  <c:v>43922</c:v>
                </c:pt>
                <c:pt idx="8">
                  <c:v>43952</c:v>
                </c:pt>
                <c:pt idx="9">
                  <c:v>43983</c:v>
                </c:pt>
                <c:pt idx="10">
                  <c:v>44013</c:v>
                </c:pt>
                <c:pt idx="11">
                  <c:v>44044</c:v>
                </c:pt>
                <c:pt idx="12">
                  <c:v>44075</c:v>
                </c:pt>
              </c:numCache>
            </c:numRef>
          </c:cat>
          <c:val>
            <c:numRef>
              <c:f>'lqtno FPCH '!$B$65:$N$65</c:f>
              <c:numCache>
                <c:formatCode>General</c:formatCode>
                <c:ptCount val="13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3BE-4C9C-A870-12635E73A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3484952"/>
        <c:axId val="663485280"/>
      </c:lineChart>
      <c:catAx>
        <c:axId val="66348495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63485280"/>
        <c:crosses val="autoZero"/>
        <c:auto val="0"/>
        <c:lblAlgn val="ctr"/>
        <c:lblOffset val="100"/>
        <c:noMultiLvlLbl val="0"/>
      </c:catAx>
      <c:valAx>
        <c:axId val="66348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63484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729290417645161"/>
          <c:y val="2.8252405949256341E-2"/>
          <c:w val="0.77481964228442846"/>
          <c:h val="0.55553003791192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'lqtno FPCH '!$T$3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'lqtno FPCH '!$S$4:$S$7</c:f>
              <c:strCache>
                <c:ptCount val="4"/>
                <c:pt idx="0">
                  <c:v> АИС "Долно Езерово"</c:v>
                </c:pt>
                <c:pt idx="1">
                  <c:v>АИС "Меден Рудник"</c:v>
                </c:pt>
                <c:pt idx="2">
                  <c:v>ДОАС- РИОСВ</c:v>
                </c:pt>
                <c:pt idx="3">
                  <c:v>АИС "Несебър"</c:v>
                </c:pt>
              </c:strCache>
            </c:strRef>
          </c:cat>
          <c:val>
            <c:numRef>
              <c:f>'lqtno FPCH '!$T$4:$T$7</c:f>
              <c:numCache>
                <c:formatCode>General</c:formatCode>
                <c:ptCount val="4"/>
                <c:pt idx="0">
                  <c:v>24</c:v>
                </c:pt>
                <c:pt idx="1">
                  <c:v>0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87-4998-A013-FB0A3298CE3F}"/>
            </c:ext>
          </c:extLst>
        </c:ser>
        <c:ser>
          <c:idx val="1"/>
          <c:order val="1"/>
          <c:tx>
            <c:strRef>
              <c:f>'lqtno FPCH '!$U$3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'lqtno FPCH '!$S$4:$S$7</c:f>
              <c:strCache>
                <c:ptCount val="4"/>
                <c:pt idx="0">
                  <c:v> АИС "Долно Езерово"</c:v>
                </c:pt>
                <c:pt idx="1">
                  <c:v>АИС "Меден Рудник"</c:v>
                </c:pt>
                <c:pt idx="2">
                  <c:v>ДОАС- РИОСВ</c:v>
                </c:pt>
                <c:pt idx="3">
                  <c:v>АИС "Несебър"</c:v>
                </c:pt>
              </c:strCache>
            </c:strRef>
          </c:cat>
          <c:val>
            <c:numRef>
              <c:f>'lqtno FPCH '!$U$4:$U$7</c:f>
              <c:numCache>
                <c:formatCode>General</c:formatCode>
                <c:ptCount val="4"/>
                <c:pt idx="0">
                  <c:v>22</c:v>
                </c:pt>
                <c:pt idx="1">
                  <c:v>0</c:v>
                </c:pt>
                <c:pt idx="2">
                  <c:v>4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87-4998-A013-FB0A3298CE3F}"/>
            </c:ext>
          </c:extLst>
        </c:ser>
        <c:ser>
          <c:idx val="2"/>
          <c:order val="2"/>
          <c:tx>
            <c:strRef>
              <c:f>'lqtno FPCH '!$V$3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'lqtno FPCH '!$S$4:$S$7</c:f>
              <c:strCache>
                <c:ptCount val="4"/>
                <c:pt idx="0">
                  <c:v> АИС "Долно Езерово"</c:v>
                </c:pt>
                <c:pt idx="1">
                  <c:v>АИС "Меден Рудник"</c:v>
                </c:pt>
                <c:pt idx="2">
                  <c:v>ДОАС- РИОСВ</c:v>
                </c:pt>
                <c:pt idx="3">
                  <c:v>АИС "Несебър"</c:v>
                </c:pt>
              </c:strCache>
            </c:strRef>
          </c:cat>
          <c:val>
            <c:numRef>
              <c:f>'lqtno FPCH '!$V$4:$V$7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87-4998-A013-FB0A3298CE3F}"/>
            </c:ext>
          </c:extLst>
        </c:ser>
        <c:ser>
          <c:idx val="3"/>
          <c:order val="3"/>
          <c:tx>
            <c:strRef>
              <c:f>'lqtno FPCH '!$W$3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'lqtno FPCH '!$S$4:$S$7</c:f>
              <c:strCache>
                <c:ptCount val="4"/>
                <c:pt idx="0">
                  <c:v> АИС "Долно Езерово"</c:v>
                </c:pt>
                <c:pt idx="1">
                  <c:v>АИС "Меден Рудник"</c:v>
                </c:pt>
                <c:pt idx="2">
                  <c:v>ДОАС- РИОСВ</c:v>
                </c:pt>
                <c:pt idx="3">
                  <c:v>АИС "Несебър"</c:v>
                </c:pt>
              </c:strCache>
            </c:strRef>
          </c:cat>
          <c:val>
            <c:numRef>
              <c:f>'lqtno FPCH '!$W$4:$W$7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87-4998-A013-FB0A3298CE3F}"/>
            </c:ext>
          </c:extLst>
        </c:ser>
        <c:ser>
          <c:idx val="4"/>
          <c:order val="4"/>
          <c:tx>
            <c:strRef>
              <c:f>'lqtno FPCH '!$X$3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'lqtno FPCH '!$S$4:$S$7</c:f>
              <c:strCache>
                <c:ptCount val="4"/>
                <c:pt idx="0">
                  <c:v> АИС "Долно Езерово"</c:v>
                </c:pt>
                <c:pt idx="1">
                  <c:v>АИС "Меден Рудник"</c:v>
                </c:pt>
                <c:pt idx="2">
                  <c:v>ДОАС- РИОСВ</c:v>
                </c:pt>
                <c:pt idx="3">
                  <c:v>АИС "Несебър"</c:v>
                </c:pt>
              </c:strCache>
            </c:strRef>
          </c:cat>
          <c:val>
            <c:numRef>
              <c:f>'lqtno FPCH '!$X$4:$X$7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87-4998-A013-FB0A3298C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283392"/>
        <c:axId val="148284928"/>
        <c:axId val="0"/>
      </c:bar3DChart>
      <c:catAx>
        <c:axId val="148283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284928"/>
        <c:crosses val="autoZero"/>
        <c:auto val="1"/>
        <c:lblAlgn val="ctr"/>
        <c:lblOffset val="100"/>
        <c:noMultiLvlLbl val="0"/>
      </c:catAx>
      <c:valAx>
        <c:axId val="14828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2833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182852143482065E-2"/>
          <c:y val="5.6929213849860771E-2"/>
          <c:w val="0.57931410069420419"/>
          <c:h val="0.71793649852228969"/>
        </c:manualLayout>
      </c:layout>
      <c:barChart>
        <c:barDir val="col"/>
        <c:grouping val="clustered"/>
        <c:varyColors val="0"/>
        <c:ser>
          <c:idx val="0"/>
          <c:order val="0"/>
          <c:tx>
            <c:v>АИС "Меден Рудник"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ozon'!$B$17:$G$17</c:f>
              <c:numCache>
                <c:formatCode>General</c:formatCode>
                <c:ptCount val="6"/>
                <c:pt idx="0">
                  <c:v>3.1</c:v>
                </c:pt>
                <c:pt idx="1">
                  <c:v>13.6</c:v>
                </c:pt>
                <c:pt idx="2">
                  <c:v>61.69</c:v>
                </c:pt>
                <c:pt idx="3">
                  <c:v>74.31</c:v>
                </c:pt>
                <c:pt idx="4">
                  <c:v>71.3</c:v>
                </c:pt>
                <c:pt idx="5">
                  <c:v>65.900000000000006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E0-41D5-8625-6076B315B408}"/>
            </c:ext>
          </c:extLst>
        </c:ser>
        <c:ser>
          <c:idx val="1"/>
          <c:order val="1"/>
          <c:tx>
            <c:v>АИС "Долно Езерово"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ozon'!$B$33:$G$33</c:f>
              <c:numCache>
                <c:formatCode>General</c:formatCode>
                <c:ptCount val="6"/>
                <c:pt idx="0">
                  <c:v>59.85</c:v>
                </c:pt>
                <c:pt idx="1">
                  <c:v>55.52</c:v>
                </c:pt>
                <c:pt idx="2">
                  <c:v>58.87</c:v>
                </c:pt>
                <c:pt idx="3">
                  <c:v>71.290000000000006</c:v>
                </c:pt>
                <c:pt idx="4">
                  <c:v>68.75</c:v>
                </c:pt>
                <c:pt idx="5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E0-41D5-8625-6076B315B408}"/>
            </c:ext>
          </c:extLst>
        </c:ser>
        <c:ser>
          <c:idx val="2"/>
          <c:order val="2"/>
          <c:tx>
            <c:v>АИС "Несебър"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ozon'!$B$51:$G$51</c:f>
              <c:numCache>
                <c:formatCode>General</c:formatCode>
                <c:ptCount val="6"/>
                <c:pt idx="1">
                  <c:v>13.74</c:v>
                </c:pt>
                <c:pt idx="2">
                  <c:v>35.46</c:v>
                </c:pt>
                <c:pt idx="3">
                  <c:v>45.98</c:v>
                </c:pt>
                <c:pt idx="4">
                  <c:v>56.44</c:v>
                </c:pt>
                <c:pt idx="5">
                  <c:v>53.34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E0-41D5-8625-6076B315B408}"/>
            </c:ext>
          </c:extLst>
        </c:ser>
        <c:ser>
          <c:idx val="3"/>
          <c:order val="3"/>
          <c:tx>
            <c:v>ДОАС Опсис</c:v>
          </c:tx>
          <c:invertIfNegative val="0"/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ozon'!$B$74:$G$74</c:f>
              <c:numCache>
                <c:formatCode>General</c:formatCode>
                <c:ptCount val="6"/>
                <c:pt idx="1">
                  <c:v>50.51</c:v>
                </c:pt>
                <c:pt idx="2">
                  <c:v>51.26</c:v>
                </c:pt>
                <c:pt idx="3">
                  <c:v>58.38</c:v>
                </c:pt>
                <c:pt idx="4">
                  <c:v>55.66</c:v>
                </c:pt>
                <c:pt idx="5">
                  <c:v>51.22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E0-41D5-8625-6076B315B4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152128"/>
        <c:axId val="127153664"/>
      </c:barChart>
      <c:lineChart>
        <c:grouping val="standard"/>
        <c:varyColors val="0"/>
        <c:ser>
          <c:idx val="4"/>
          <c:order val="4"/>
          <c:tx>
            <c:v>КЦН</c:v>
          </c:tx>
          <c:marker>
            <c:symbol val="none"/>
          </c:marker>
          <c:cat>
            <c:strRef>
              <c:f>'leten ozon'!$B$6:$G$6</c:f>
              <c:strCache>
                <c:ptCount val="6"/>
                <c:pt idx="0">
                  <c:v>април 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'leten ozon'!$B$75:$G$75</c:f>
              <c:numCache>
                <c:formatCode>General</c:formatCode>
                <c:ptCount val="6"/>
                <c:pt idx="0">
                  <c:v>120</c:v>
                </c:pt>
                <c:pt idx="1">
                  <c:v>120</c:v>
                </c:pt>
                <c:pt idx="2">
                  <c:v>120</c:v>
                </c:pt>
                <c:pt idx="3">
                  <c:v>120</c:v>
                </c:pt>
                <c:pt idx="4">
                  <c:v>120</c:v>
                </c:pt>
                <c:pt idx="5">
                  <c:v>120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0E0-41D5-8625-6076B315B4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152128"/>
        <c:axId val="127153664"/>
      </c:lineChart>
      <c:catAx>
        <c:axId val="127152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7153664"/>
        <c:crosses val="autoZero"/>
        <c:auto val="1"/>
        <c:lblAlgn val="ctr"/>
        <c:lblOffset val="100"/>
        <c:noMultiLvlLbl val="0"/>
      </c:catAx>
      <c:valAx>
        <c:axId val="127153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52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2680258829764"/>
          <c:y val="0.30086810487181326"/>
          <c:w val="0.33458164600914009"/>
          <c:h val="0.398263790256373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3652-2529-4324-8841-CAB46AC8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13</Pages>
  <Words>3430</Words>
  <Characters>19557</Characters>
  <Application>Microsoft Office Word</Application>
  <DocSecurity>0</DocSecurity>
  <Lines>162</Lines>
  <Paragraphs>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MM. Mihaleva</dc:creator>
  <cp:lastModifiedBy>Mariana MM. Mihaleva</cp:lastModifiedBy>
  <cp:revision>66</cp:revision>
  <cp:lastPrinted>2018-11-07T13:16:00Z</cp:lastPrinted>
  <dcterms:created xsi:type="dcterms:W3CDTF">2019-10-08T07:11:00Z</dcterms:created>
  <dcterms:modified xsi:type="dcterms:W3CDTF">2020-11-06T12:12:00Z</dcterms:modified>
</cp:coreProperties>
</file>